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40B860" w14:textId="77777777" w:rsidR="001465B1" w:rsidRPr="00807BAB" w:rsidRDefault="001465B1" w:rsidP="001465B1">
      <w:pPr>
        <w:jc w:val="center"/>
        <w:rPr>
          <w:rFonts w:ascii="Arial" w:hAnsi="Arial" w:cs="Arial"/>
          <w:b/>
          <w:bCs/>
          <w:sz w:val="60"/>
          <w:szCs w:val="60"/>
        </w:rPr>
      </w:pPr>
    </w:p>
    <w:p w14:paraId="03A341E6" w14:textId="77777777" w:rsidR="001465B1" w:rsidRPr="00807BAB" w:rsidRDefault="001465B1" w:rsidP="001465B1">
      <w:pPr>
        <w:jc w:val="center"/>
        <w:rPr>
          <w:rFonts w:ascii="Arial" w:hAnsi="Arial" w:cs="Arial"/>
          <w:b/>
          <w:bCs/>
          <w:sz w:val="60"/>
          <w:szCs w:val="60"/>
        </w:rPr>
      </w:pPr>
    </w:p>
    <w:p w14:paraId="5B703B94" w14:textId="77777777" w:rsidR="001465B1" w:rsidRPr="00F804F2" w:rsidRDefault="001465B1" w:rsidP="001465B1">
      <w:pPr>
        <w:jc w:val="center"/>
        <w:rPr>
          <w:rFonts w:ascii="Times New Roman" w:hAnsi="Times New Roman" w:cs="Times New Roman"/>
          <w:b/>
          <w:bCs/>
          <w:sz w:val="60"/>
          <w:szCs w:val="60"/>
        </w:rPr>
      </w:pPr>
    </w:p>
    <w:p w14:paraId="582A0C3C" w14:textId="77777777" w:rsidR="001465B1" w:rsidRPr="00F804F2" w:rsidRDefault="001465B1" w:rsidP="001465B1">
      <w:pPr>
        <w:jc w:val="center"/>
        <w:rPr>
          <w:rFonts w:ascii="Times New Roman" w:hAnsi="Times New Roman" w:cs="Times New Roman"/>
          <w:b/>
          <w:bCs/>
          <w:sz w:val="60"/>
          <w:szCs w:val="60"/>
        </w:rPr>
      </w:pPr>
    </w:p>
    <w:p w14:paraId="31E62500" w14:textId="4E32B08E" w:rsidR="001465B1" w:rsidRPr="00F804F2" w:rsidRDefault="001465B1" w:rsidP="001465B1">
      <w:pPr>
        <w:rPr>
          <w:rFonts w:ascii="Times New Roman" w:hAnsi="Times New Roman" w:cs="Times New Roman"/>
          <w:b/>
          <w:bCs/>
          <w:sz w:val="24"/>
          <w:szCs w:val="24"/>
        </w:rPr>
      </w:pPr>
      <w:r w:rsidRPr="00F804F2">
        <w:rPr>
          <w:rFonts w:ascii="Times New Roman" w:hAnsi="Times New Roman" w:cs="Times New Roman"/>
          <w:b/>
          <w:bCs/>
          <w:sz w:val="24"/>
          <w:szCs w:val="24"/>
        </w:rPr>
        <w:t>PLANO DE NEGÓCIOS REFERE</w:t>
      </w:r>
      <w:r w:rsidR="006832E4" w:rsidRPr="00F804F2">
        <w:rPr>
          <w:rFonts w:ascii="Times New Roman" w:hAnsi="Times New Roman" w:cs="Times New Roman"/>
          <w:b/>
          <w:bCs/>
          <w:sz w:val="24"/>
          <w:szCs w:val="24"/>
        </w:rPr>
        <w:t>N</w:t>
      </w:r>
      <w:r w:rsidRPr="00F804F2">
        <w:rPr>
          <w:rFonts w:ascii="Times New Roman" w:hAnsi="Times New Roman" w:cs="Times New Roman"/>
          <w:b/>
          <w:bCs/>
          <w:sz w:val="24"/>
          <w:szCs w:val="24"/>
        </w:rPr>
        <w:t>CIAL NÃO VINCULATIVO</w:t>
      </w:r>
      <w:r w:rsidR="007845C3" w:rsidRPr="00F804F2">
        <w:rPr>
          <w:rFonts w:ascii="Times New Roman" w:hAnsi="Times New Roman" w:cs="Times New Roman"/>
          <w:b/>
          <w:bCs/>
          <w:sz w:val="24"/>
          <w:szCs w:val="24"/>
        </w:rPr>
        <w:t xml:space="preserve"> </w:t>
      </w:r>
      <w:r w:rsidRPr="00F804F2">
        <w:rPr>
          <w:rFonts w:ascii="Times New Roman" w:hAnsi="Times New Roman" w:cs="Times New Roman"/>
          <w:b/>
          <w:bCs/>
          <w:sz w:val="24"/>
          <w:szCs w:val="24"/>
        </w:rPr>
        <w:t>NA MODALIDADE DE CONCESSÃO</w:t>
      </w:r>
      <w:r w:rsidR="004835CC" w:rsidRPr="00F804F2">
        <w:rPr>
          <w:rFonts w:ascii="Times New Roman" w:hAnsi="Times New Roman" w:cs="Times New Roman"/>
          <w:b/>
          <w:bCs/>
          <w:sz w:val="24"/>
          <w:szCs w:val="24"/>
        </w:rPr>
        <w:t xml:space="preserve"> COMUM</w:t>
      </w:r>
      <w:r w:rsidRPr="00F804F2">
        <w:rPr>
          <w:rFonts w:ascii="Times New Roman" w:hAnsi="Times New Roman" w:cs="Times New Roman"/>
          <w:b/>
          <w:bCs/>
          <w:sz w:val="24"/>
          <w:szCs w:val="24"/>
        </w:rPr>
        <w:t xml:space="preserve"> </w:t>
      </w:r>
      <w:r w:rsidR="007845C3" w:rsidRPr="00F804F2">
        <w:rPr>
          <w:rFonts w:ascii="Times New Roman" w:hAnsi="Times New Roman" w:cs="Times New Roman"/>
          <w:b/>
          <w:bCs/>
          <w:sz w:val="24"/>
          <w:szCs w:val="24"/>
        </w:rPr>
        <w:t>R</w:t>
      </w:r>
      <w:r w:rsidRPr="00F804F2">
        <w:rPr>
          <w:rFonts w:ascii="Times New Roman" w:hAnsi="Times New Roman" w:cs="Times New Roman"/>
          <w:b/>
          <w:bCs/>
          <w:sz w:val="24"/>
          <w:szCs w:val="24"/>
        </w:rPr>
        <w:t xml:space="preserve">EFERENTE A </w:t>
      </w:r>
      <w:r w:rsidR="00326ACA" w:rsidRPr="00F804F2">
        <w:rPr>
          <w:rFonts w:ascii="Times New Roman" w:hAnsi="Times New Roman" w:cs="Times New Roman"/>
          <w:b/>
          <w:bCs/>
          <w:sz w:val="24"/>
          <w:szCs w:val="24"/>
        </w:rPr>
        <w:t xml:space="preserve">SERVIÇOS </w:t>
      </w:r>
      <w:r w:rsidR="00871C4A">
        <w:rPr>
          <w:rFonts w:ascii="Times New Roman" w:hAnsi="Times New Roman" w:cs="Times New Roman"/>
          <w:b/>
          <w:bCs/>
          <w:sz w:val="24"/>
          <w:szCs w:val="24"/>
        </w:rPr>
        <w:t>FUNERÁRIOS NO TERRITÓRIO DO MUNICÍPIO DE CAXIAS DO SUL, MEDIANTE O PAGAMENTO DE OUTORGA ONEROSA FIXA E A CONTRAPRESTAÇÃO GRATUITA DOS SERVIÇOS FUNERÁRIOS, PARA OS CASOS PREVISTOS NA LEI.</w:t>
      </w:r>
    </w:p>
    <w:p w14:paraId="26FC8CF4" w14:textId="41B84654" w:rsidR="001C7F8B" w:rsidRPr="00F804F2" w:rsidRDefault="001C7F8B" w:rsidP="00792906">
      <w:pPr>
        <w:rPr>
          <w:rFonts w:ascii="Times New Roman" w:hAnsi="Times New Roman" w:cs="Times New Roman"/>
          <w:color w:val="FF0000"/>
          <w:sz w:val="24"/>
          <w:szCs w:val="24"/>
        </w:rPr>
      </w:pPr>
    </w:p>
    <w:p w14:paraId="556EEE9D" w14:textId="1BC4DEAB" w:rsidR="001C7F8B" w:rsidRPr="00F804F2" w:rsidRDefault="001C7F8B" w:rsidP="00792906">
      <w:pPr>
        <w:rPr>
          <w:rFonts w:ascii="Times New Roman" w:hAnsi="Times New Roman" w:cs="Times New Roman"/>
          <w:color w:val="FF0000"/>
          <w:sz w:val="24"/>
          <w:szCs w:val="24"/>
        </w:rPr>
      </w:pPr>
    </w:p>
    <w:p w14:paraId="6A9F1398" w14:textId="73BFA760" w:rsidR="001C7F8B" w:rsidRPr="00F804F2" w:rsidRDefault="001C7F8B" w:rsidP="00792906">
      <w:pPr>
        <w:rPr>
          <w:rFonts w:ascii="Times New Roman" w:hAnsi="Times New Roman" w:cs="Times New Roman"/>
          <w:color w:val="FF0000"/>
          <w:sz w:val="24"/>
          <w:szCs w:val="24"/>
        </w:rPr>
      </w:pPr>
    </w:p>
    <w:p w14:paraId="1A850311" w14:textId="7BD359F2" w:rsidR="001C7F8B" w:rsidRPr="00F804F2" w:rsidRDefault="001C7F8B" w:rsidP="00792906">
      <w:pPr>
        <w:rPr>
          <w:rFonts w:ascii="Times New Roman" w:hAnsi="Times New Roman" w:cs="Times New Roman"/>
          <w:color w:val="FF0000"/>
          <w:sz w:val="24"/>
          <w:szCs w:val="24"/>
        </w:rPr>
      </w:pPr>
    </w:p>
    <w:p w14:paraId="27AD9706" w14:textId="64AFF957" w:rsidR="001C7F8B" w:rsidRPr="00807BAB" w:rsidRDefault="001C7F8B" w:rsidP="00792906">
      <w:pPr>
        <w:spacing w:after="160"/>
        <w:rPr>
          <w:rFonts w:ascii="Arial" w:hAnsi="Arial" w:cs="Arial"/>
          <w:color w:val="FF0000"/>
          <w:sz w:val="24"/>
          <w:szCs w:val="24"/>
        </w:rPr>
      </w:pPr>
    </w:p>
    <w:p w14:paraId="4DFD6A21" w14:textId="0DDD4092" w:rsidR="001465B1" w:rsidRPr="00807BAB" w:rsidRDefault="001465B1" w:rsidP="00792906">
      <w:pPr>
        <w:spacing w:after="160"/>
        <w:rPr>
          <w:rFonts w:ascii="Arial" w:hAnsi="Arial" w:cs="Arial"/>
          <w:color w:val="FF0000"/>
          <w:sz w:val="24"/>
          <w:szCs w:val="24"/>
        </w:rPr>
      </w:pPr>
    </w:p>
    <w:p w14:paraId="7C02C693" w14:textId="1188F5AF" w:rsidR="001465B1" w:rsidRPr="00807BAB" w:rsidRDefault="001465B1" w:rsidP="00792906">
      <w:pPr>
        <w:spacing w:after="160"/>
        <w:rPr>
          <w:rFonts w:ascii="Arial" w:hAnsi="Arial" w:cs="Arial"/>
          <w:color w:val="FF0000"/>
          <w:sz w:val="24"/>
          <w:szCs w:val="24"/>
        </w:rPr>
      </w:pPr>
    </w:p>
    <w:p w14:paraId="4E45ECDA" w14:textId="6B9C3C76" w:rsidR="001465B1" w:rsidRPr="00807BAB" w:rsidRDefault="001465B1" w:rsidP="00792906">
      <w:pPr>
        <w:spacing w:after="160"/>
        <w:rPr>
          <w:rFonts w:ascii="Arial" w:hAnsi="Arial" w:cs="Arial"/>
          <w:color w:val="FF0000"/>
          <w:sz w:val="24"/>
          <w:szCs w:val="24"/>
        </w:rPr>
      </w:pPr>
    </w:p>
    <w:p w14:paraId="63C86FD4" w14:textId="1B7706B0" w:rsidR="001465B1" w:rsidRPr="00807BAB" w:rsidRDefault="001465B1" w:rsidP="00792906">
      <w:pPr>
        <w:spacing w:after="160"/>
        <w:rPr>
          <w:rFonts w:ascii="Arial" w:hAnsi="Arial" w:cs="Arial"/>
          <w:color w:val="FF0000"/>
          <w:sz w:val="24"/>
          <w:szCs w:val="24"/>
        </w:rPr>
      </w:pPr>
    </w:p>
    <w:p w14:paraId="40484C47" w14:textId="77777777" w:rsidR="001465B1" w:rsidRPr="00807BAB" w:rsidRDefault="001465B1" w:rsidP="00792906">
      <w:pPr>
        <w:spacing w:after="160"/>
        <w:rPr>
          <w:rFonts w:ascii="Arial" w:hAnsi="Arial" w:cs="Arial"/>
          <w:color w:val="FF0000"/>
          <w:sz w:val="24"/>
          <w:szCs w:val="24"/>
        </w:rPr>
      </w:pPr>
    </w:p>
    <w:p w14:paraId="2A1B1970" w14:textId="77777777" w:rsidR="001465B1" w:rsidRPr="00807BAB" w:rsidRDefault="001465B1" w:rsidP="00792906">
      <w:pPr>
        <w:spacing w:after="160"/>
        <w:rPr>
          <w:rFonts w:ascii="Arial" w:hAnsi="Arial" w:cs="Arial"/>
          <w:color w:val="FF0000"/>
          <w:sz w:val="24"/>
          <w:szCs w:val="24"/>
        </w:rPr>
      </w:pPr>
    </w:p>
    <w:p w14:paraId="6DA71649" w14:textId="6CAB998E" w:rsidR="001C7F8B" w:rsidRPr="00807BAB" w:rsidRDefault="001C7F8B" w:rsidP="00792906">
      <w:pPr>
        <w:spacing w:after="160"/>
        <w:rPr>
          <w:rFonts w:ascii="Arial" w:hAnsi="Arial" w:cs="Arial"/>
          <w:color w:val="FF0000"/>
          <w:sz w:val="24"/>
          <w:szCs w:val="24"/>
        </w:rPr>
      </w:pPr>
    </w:p>
    <w:p w14:paraId="0E2EBB73" w14:textId="31D9DCC1" w:rsidR="001465B1" w:rsidRPr="00807BAB" w:rsidRDefault="001465B1" w:rsidP="00792906">
      <w:pPr>
        <w:spacing w:after="160"/>
        <w:rPr>
          <w:rFonts w:ascii="Arial" w:hAnsi="Arial" w:cs="Arial"/>
          <w:color w:val="FF0000"/>
          <w:sz w:val="24"/>
          <w:szCs w:val="24"/>
        </w:rPr>
      </w:pPr>
    </w:p>
    <w:p w14:paraId="0DF6B7E0" w14:textId="77777777" w:rsidR="001465B1" w:rsidRPr="00807BAB" w:rsidRDefault="001465B1" w:rsidP="00792906">
      <w:pPr>
        <w:spacing w:after="160"/>
        <w:rPr>
          <w:rFonts w:ascii="Arial" w:hAnsi="Arial" w:cs="Arial"/>
          <w:color w:val="FF0000"/>
          <w:sz w:val="24"/>
          <w:szCs w:val="24"/>
        </w:rPr>
      </w:pPr>
    </w:p>
    <w:p w14:paraId="5C0BD66C" w14:textId="77777777" w:rsidR="001C7F8B" w:rsidRPr="00807BAB" w:rsidRDefault="001C7F8B" w:rsidP="00792906">
      <w:pPr>
        <w:spacing w:after="160"/>
        <w:rPr>
          <w:rFonts w:ascii="Arial" w:hAnsi="Arial" w:cs="Arial"/>
          <w:color w:val="FF0000"/>
          <w:sz w:val="24"/>
          <w:szCs w:val="24"/>
        </w:rPr>
      </w:pPr>
    </w:p>
    <w:sdt>
      <w:sdtPr>
        <w:rPr>
          <w:rFonts w:ascii="Times New Roman" w:hAnsi="Times New Roman" w:cs="Times New Roman"/>
          <w:sz w:val="24"/>
          <w:szCs w:val="24"/>
        </w:rPr>
        <w:id w:val="-1640875357"/>
        <w:docPartObj>
          <w:docPartGallery w:val="Table of Contents"/>
          <w:docPartUnique/>
        </w:docPartObj>
      </w:sdtPr>
      <w:sdtEndPr>
        <w:rPr>
          <w:b/>
          <w:bCs/>
        </w:rPr>
      </w:sdtEndPr>
      <w:sdtContent>
        <w:p w14:paraId="3AAD7FFB" w14:textId="61DFF88F" w:rsidR="001C7F8B" w:rsidRPr="00F804F2" w:rsidRDefault="00F804F2" w:rsidP="00F804F2">
          <w:pPr>
            <w:jc w:val="center"/>
            <w:rPr>
              <w:rFonts w:ascii="Times New Roman" w:hAnsi="Times New Roman" w:cs="Times New Roman"/>
              <w:b/>
              <w:sz w:val="24"/>
              <w:szCs w:val="24"/>
            </w:rPr>
          </w:pPr>
          <w:r w:rsidRPr="00F804F2">
            <w:rPr>
              <w:rFonts w:ascii="Times New Roman" w:hAnsi="Times New Roman" w:cs="Times New Roman"/>
              <w:b/>
              <w:sz w:val="24"/>
              <w:szCs w:val="24"/>
            </w:rPr>
            <w:t>SUMÁRIO</w:t>
          </w:r>
        </w:p>
        <w:p w14:paraId="514E5DD9" w14:textId="6B65B311" w:rsidR="00430518" w:rsidRDefault="001C7F8B">
          <w:pPr>
            <w:pStyle w:val="Sumrio1"/>
            <w:rPr>
              <w:rFonts w:asciiTheme="minorHAnsi" w:eastAsiaTheme="minorEastAsia" w:hAnsiTheme="minorHAnsi"/>
              <w:noProof/>
              <w:lang w:eastAsia="pt-BR"/>
            </w:rPr>
          </w:pPr>
          <w:r w:rsidRPr="00F804F2">
            <w:rPr>
              <w:rFonts w:ascii="Times New Roman" w:hAnsi="Times New Roman" w:cs="Times New Roman"/>
              <w:sz w:val="24"/>
              <w:szCs w:val="24"/>
            </w:rPr>
            <w:fldChar w:fldCharType="begin"/>
          </w:r>
          <w:r w:rsidRPr="00F804F2">
            <w:rPr>
              <w:rFonts w:ascii="Times New Roman" w:hAnsi="Times New Roman" w:cs="Times New Roman"/>
              <w:sz w:val="24"/>
              <w:szCs w:val="24"/>
            </w:rPr>
            <w:instrText xml:space="preserve"> TOC \o "1-3" \h \z \u </w:instrText>
          </w:r>
          <w:r w:rsidRPr="00F804F2">
            <w:rPr>
              <w:rFonts w:ascii="Times New Roman" w:hAnsi="Times New Roman" w:cs="Times New Roman"/>
              <w:sz w:val="24"/>
              <w:szCs w:val="24"/>
            </w:rPr>
            <w:fldChar w:fldCharType="separate"/>
          </w:r>
          <w:hyperlink w:anchor="_Toc192594051" w:history="1">
            <w:r w:rsidR="00430518" w:rsidRPr="00236F51">
              <w:rPr>
                <w:rStyle w:val="Hyperlink"/>
                <w:rFonts w:ascii="Times New Roman" w:hAnsi="Times New Roman" w:cs="Times New Roman"/>
                <w:noProof/>
              </w:rPr>
              <w:t>1</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APRESENTAÇÃO</w:t>
            </w:r>
            <w:r w:rsidR="00430518">
              <w:rPr>
                <w:noProof/>
                <w:webHidden/>
              </w:rPr>
              <w:tab/>
            </w:r>
            <w:r w:rsidR="00430518">
              <w:rPr>
                <w:noProof/>
                <w:webHidden/>
              </w:rPr>
              <w:fldChar w:fldCharType="begin"/>
            </w:r>
            <w:r w:rsidR="00430518">
              <w:rPr>
                <w:noProof/>
                <w:webHidden/>
              </w:rPr>
              <w:instrText xml:space="preserve"> PAGEREF _Toc192594051 \h </w:instrText>
            </w:r>
            <w:r w:rsidR="00430518">
              <w:rPr>
                <w:noProof/>
                <w:webHidden/>
              </w:rPr>
            </w:r>
            <w:r w:rsidR="00430518">
              <w:rPr>
                <w:noProof/>
                <w:webHidden/>
              </w:rPr>
              <w:fldChar w:fldCharType="separate"/>
            </w:r>
            <w:r w:rsidR="00746EAE">
              <w:rPr>
                <w:noProof/>
                <w:webHidden/>
              </w:rPr>
              <w:t>4</w:t>
            </w:r>
            <w:r w:rsidR="00430518">
              <w:rPr>
                <w:noProof/>
                <w:webHidden/>
              </w:rPr>
              <w:fldChar w:fldCharType="end"/>
            </w:r>
          </w:hyperlink>
        </w:p>
        <w:p w14:paraId="467330E3" w14:textId="08156D27" w:rsidR="00430518" w:rsidRDefault="004D6444">
          <w:pPr>
            <w:pStyle w:val="Sumrio1"/>
            <w:rPr>
              <w:rFonts w:asciiTheme="minorHAnsi" w:eastAsiaTheme="minorEastAsia" w:hAnsiTheme="minorHAnsi"/>
              <w:noProof/>
              <w:lang w:eastAsia="pt-BR"/>
            </w:rPr>
          </w:pPr>
          <w:hyperlink w:anchor="_Toc192594052" w:history="1">
            <w:r w:rsidR="00430518" w:rsidRPr="00236F51">
              <w:rPr>
                <w:rStyle w:val="Hyperlink"/>
                <w:rFonts w:ascii="Times New Roman" w:hAnsi="Times New Roman" w:cs="Times New Roman"/>
                <w:noProof/>
              </w:rPr>
              <w:t>2</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METODOLOGIA</w:t>
            </w:r>
            <w:r w:rsidR="00430518">
              <w:rPr>
                <w:noProof/>
                <w:webHidden/>
              </w:rPr>
              <w:tab/>
            </w:r>
            <w:r w:rsidR="00430518">
              <w:rPr>
                <w:noProof/>
                <w:webHidden/>
              </w:rPr>
              <w:fldChar w:fldCharType="begin"/>
            </w:r>
            <w:r w:rsidR="00430518">
              <w:rPr>
                <w:noProof/>
                <w:webHidden/>
              </w:rPr>
              <w:instrText xml:space="preserve"> PAGEREF _Toc192594052 \h </w:instrText>
            </w:r>
            <w:r w:rsidR="00430518">
              <w:rPr>
                <w:noProof/>
                <w:webHidden/>
              </w:rPr>
            </w:r>
            <w:r w:rsidR="00430518">
              <w:rPr>
                <w:noProof/>
                <w:webHidden/>
              </w:rPr>
              <w:fldChar w:fldCharType="separate"/>
            </w:r>
            <w:r w:rsidR="00746EAE">
              <w:rPr>
                <w:noProof/>
                <w:webHidden/>
              </w:rPr>
              <w:t>5</w:t>
            </w:r>
            <w:r w:rsidR="00430518">
              <w:rPr>
                <w:noProof/>
                <w:webHidden/>
              </w:rPr>
              <w:fldChar w:fldCharType="end"/>
            </w:r>
          </w:hyperlink>
        </w:p>
        <w:p w14:paraId="4C275340" w14:textId="580833A7" w:rsidR="00430518" w:rsidRDefault="004D6444">
          <w:pPr>
            <w:pStyle w:val="Sumrio1"/>
            <w:rPr>
              <w:rFonts w:asciiTheme="minorHAnsi" w:eastAsiaTheme="minorEastAsia" w:hAnsiTheme="minorHAnsi"/>
              <w:noProof/>
              <w:lang w:eastAsia="pt-BR"/>
            </w:rPr>
          </w:pPr>
          <w:hyperlink w:anchor="_Toc192594053" w:history="1">
            <w:r w:rsidR="00430518" w:rsidRPr="00236F51">
              <w:rPr>
                <w:rStyle w:val="Hyperlink"/>
                <w:rFonts w:ascii="Times New Roman" w:hAnsi="Times New Roman" w:cs="Times New Roman"/>
                <w:noProof/>
              </w:rPr>
              <w:t>3</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PRINCIPAIS MÉTRICAS APURADAS</w:t>
            </w:r>
            <w:r w:rsidR="00430518">
              <w:rPr>
                <w:noProof/>
                <w:webHidden/>
              </w:rPr>
              <w:tab/>
            </w:r>
            <w:r w:rsidR="00430518">
              <w:rPr>
                <w:noProof/>
                <w:webHidden/>
              </w:rPr>
              <w:fldChar w:fldCharType="begin"/>
            </w:r>
            <w:r w:rsidR="00430518">
              <w:rPr>
                <w:noProof/>
                <w:webHidden/>
              </w:rPr>
              <w:instrText xml:space="preserve"> PAGEREF _Toc192594053 \h </w:instrText>
            </w:r>
            <w:r w:rsidR="00430518">
              <w:rPr>
                <w:noProof/>
                <w:webHidden/>
              </w:rPr>
            </w:r>
            <w:r w:rsidR="00430518">
              <w:rPr>
                <w:noProof/>
                <w:webHidden/>
              </w:rPr>
              <w:fldChar w:fldCharType="separate"/>
            </w:r>
            <w:r w:rsidR="00746EAE">
              <w:rPr>
                <w:noProof/>
                <w:webHidden/>
              </w:rPr>
              <w:t>5</w:t>
            </w:r>
            <w:r w:rsidR="00430518">
              <w:rPr>
                <w:noProof/>
                <w:webHidden/>
              </w:rPr>
              <w:fldChar w:fldCharType="end"/>
            </w:r>
          </w:hyperlink>
        </w:p>
        <w:p w14:paraId="1BB18F7A" w14:textId="04587000" w:rsidR="00430518" w:rsidRDefault="004D6444">
          <w:pPr>
            <w:pStyle w:val="Sumrio1"/>
            <w:rPr>
              <w:rFonts w:asciiTheme="minorHAnsi" w:eastAsiaTheme="minorEastAsia" w:hAnsiTheme="minorHAnsi"/>
              <w:noProof/>
              <w:lang w:eastAsia="pt-BR"/>
            </w:rPr>
          </w:pPr>
          <w:hyperlink w:anchor="_Toc192594054" w:history="1">
            <w:r w:rsidR="00430518" w:rsidRPr="00236F51">
              <w:rPr>
                <w:rStyle w:val="Hyperlink"/>
                <w:rFonts w:ascii="Times New Roman" w:hAnsi="Times New Roman" w:cs="Times New Roman"/>
                <w:noProof/>
              </w:rPr>
              <w:t>4</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PREMISSAS</w:t>
            </w:r>
            <w:r w:rsidR="00430518">
              <w:rPr>
                <w:noProof/>
                <w:webHidden/>
              </w:rPr>
              <w:tab/>
            </w:r>
            <w:r w:rsidR="00430518">
              <w:rPr>
                <w:noProof/>
                <w:webHidden/>
              </w:rPr>
              <w:fldChar w:fldCharType="begin"/>
            </w:r>
            <w:r w:rsidR="00430518">
              <w:rPr>
                <w:noProof/>
                <w:webHidden/>
              </w:rPr>
              <w:instrText xml:space="preserve"> PAGEREF _Toc192594054 \h </w:instrText>
            </w:r>
            <w:r w:rsidR="00430518">
              <w:rPr>
                <w:noProof/>
                <w:webHidden/>
              </w:rPr>
            </w:r>
            <w:r w:rsidR="00430518">
              <w:rPr>
                <w:noProof/>
                <w:webHidden/>
              </w:rPr>
              <w:fldChar w:fldCharType="separate"/>
            </w:r>
            <w:r w:rsidR="00746EAE">
              <w:rPr>
                <w:noProof/>
                <w:webHidden/>
              </w:rPr>
              <w:t>6</w:t>
            </w:r>
            <w:r w:rsidR="00430518">
              <w:rPr>
                <w:noProof/>
                <w:webHidden/>
              </w:rPr>
              <w:fldChar w:fldCharType="end"/>
            </w:r>
          </w:hyperlink>
        </w:p>
        <w:p w14:paraId="05D9EAE7" w14:textId="683F08D7" w:rsidR="00430518" w:rsidRDefault="004D6444">
          <w:pPr>
            <w:pStyle w:val="Sumrio2"/>
            <w:rPr>
              <w:rFonts w:asciiTheme="minorHAnsi" w:eastAsiaTheme="minorEastAsia" w:hAnsiTheme="minorHAnsi"/>
              <w:noProof/>
              <w:lang w:eastAsia="pt-BR"/>
            </w:rPr>
          </w:pPr>
          <w:hyperlink w:anchor="_Toc192594055" w:history="1">
            <w:r w:rsidR="00430518" w:rsidRPr="00236F51">
              <w:rPr>
                <w:rStyle w:val="Hyperlink"/>
                <w:rFonts w:ascii="Times New Roman" w:hAnsi="Times New Roman" w:cs="Times New Roman"/>
                <w:noProof/>
              </w:rPr>
              <w:t>4.1</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PREMISSAS GERAIS</w:t>
            </w:r>
            <w:r w:rsidR="00430518">
              <w:rPr>
                <w:noProof/>
                <w:webHidden/>
              </w:rPr>
              <w:tab/>
            </w:r>
            <w:r w:rsidR="00430518">
              <w:rPr>
                <w:noProof/>
                <w:webHidden/>
              </w:rPr>
              <w:fldChar w:fldCharType="begin"/>
            </w:r>
            <w:r w:rsidR="00430518">
              <w:rPr>
                <w:noProof/>
                <w:webHidden/>
              </w:rPr>
              <w:instrText xml:space="preserve"> PAGEREF _Toc192594055 \h </w:instrText>
            </w:r>
            <w:r w:rsidR="00430518">
              <w:rPr>
                <w:noProof/>
                <w:webHidden/>
              </w:rPr>
            </w:r>
            <w:r w:rsidR="00430518">
              <w:rPr>
                <w:noProof/>
                <w:webHidden/>
              </w:rPr>
              <w:fldChar w:fldCharType="separate"/>
            </w:r>
            <w:r w:rsidR="00746EAE">
              <w:rPr>
                <w:noProof/>
                <w:webHidden/>
              </w:rPr>
              <w:t>6</w:t>
            </w:r>
            <w:r w:rsidR="00430518">
              <w:rPr>
                <w:noProof/>
                <w:webHidden/>
              </w:rPr>
              <w:fldChar w:fldCharType="end"/>
            </w:r>
          </w:hyperlink>
        </w:p>
        <w:p w14:paraId="14156082" w14:textId="35CB3CC9" w:rsidR="00430518" w:rsidRDefault="004D6444">
          <w:pPr>
            <w:pStyle w:val="Sumrio2"/>
            <w:rPr>
              <w:rFonts w:asciiTheme="minorHAnsi" w:eastAsiaTheme="minorEastAsia" w:hAnsiTheme="minorHAnsi"/>
              <w:noProof/>
              <w:lang w:eastAsia="pt-BR"/>
            </w:rPr>
          </w:pPr>
          <w:hyperlink w:anchor="_Toc192594056" w:history="1">
            <w:r w:rsidR="00430518" w:rsidRPr="00236F51">
              <w:rPr>
                <w:rStyle w:val="Hyperlink"/>
                <w:rFonts w:ascii="Times New Roman" w:hAnsi="Times New Roman" w:cs="Times New Roman"/>
                <w:noProof/>
              </w:rPr>
              <w:t>4.2</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PRAZOS PARA ENTRADA EM OPERAÇÃO</w:t>
            </w:r>
            <w:r w:rsidR="00430518">
              <w:rPr>
                <w:noProof/>
                <w:webHidden/>
              </w:rPr>
              <w:tab/>
            </w:r>
            <w:r w:rsidR="00430518">
              <w:rPr>
                <w:noProof/>
                <w:webHidden/>
              </w:rPr>
              <w:fldChar w:fldCharType="begin"/>
            </w:r>
            <w:r w:rsidR="00430518">
              <w:rPr>
                <w:noProof/>
                <w:webHidden/>
              </w:rPr>
              <w:instrText xml:space="preserve"> PAGEREF _Toc192594056 \h </w:instrText>
            </w:r>
            <w:r w:rsidR="00430518">
              <w:rPr>
                <w:noProof/>
                <w:webHidden/>
              </w:rPr>
            </w:r>
            <w:r w:rsidR="00430518">
              <w:rPr>
                <w:noProof/>
                <w:webHidden/>
              </w:rPr>
              <w:fldChar w:fldCharType="separate"/>
            </w:r>
            <w:r w:rsidR="00746EAE">
              <w:rPr>
                <w:noProof/>
                <w:webHidden/>
              </w:rPr>
              <w:t>6</w:t>
            </w:r>
            <w:r w:rsidR="00430518">
              <w:rPr>
                <w:noProof/>
                <w:webHidden/>
              </w:rPr>
              <w:fldChar w:fldCharType="end"/>
            </w:r>
          </w:hyperlink>
        </w:p>
        <w:p w14:paraId="132424BC" w14:textId="18A0F704" w:rsidR="00430518" w:rsidRDefault="004D6444">
          <w:pPr>
            <w:pStyle w:val="Sumrio2"/>
            <w:rPr>
              <w:rFonts w:asciiTheme="minorHAnsi" w:eastAsiaTheme="minorEastAsia" w:hAnsiTheme="minorHAnsi"/>
              <w:noProof/>
              <w:lang w:eastAsia="pt-BR"/>
            </w:rPr>
          </w:pPr>
          <w:hyperlink w:anchor="_Toc192594057" w:history="1">
            <w:r w:rsidR="00430518" w:rsidRPr="00236F51">
              <w:rPr>
                <w:rStyle w:val="Hyperlink"/>
                <w:rFonts w:ascii="Times New Roman" w:hAnsi="Times New Roman" w:cs="Times New Roman"/>
                <w:noProof/>
              </w:rPr>
              <w:t>4.3</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PREMISSAS MACROECONÔMICAS</w:t>
            </w:r>
            <w:r w:rsidR="00430518">
              <w:rPr>
                <w:noProof/>
                <w:webHidden/>
              </w:rPr>
              <w:tab/>
            </w:r>
            <w:r w:rsidR="00430518">
              <w:rPr>
                <w:noProof/>
                <w:webHidden/>
              </w:rPr>
              <w:fldChar w:fldCharType="begin"/>
            </w:r>
            <w:r w:rsidR="00430518">
              <w:rPr>
                <w:noProof/>
                <w:webHidden/>
              </w:rPr>
              <w:instrText xml:space="preserve"> PAGEREF _Toc192594057 \h </w:instrText>
            </w:r>
            <w:r w:rsidR="00430518">
              <w:rPr>
                <w:noProof/>
                <w:webHidden/>
              </w:rPr>
            </w:r>
            <w:r w:rsidR="00430518">
              <w:rPr>
                <w:noProof/>
                <w:webHidden/>
              </w:rPr>
              <w:fldChar w:fldCharType="separate"/>
            </w:r>
            <w:r w:rsidR="00746EAE">
              <w:rPr>
                <w:noProof/>
                <w:webHidden/>
              </w:rPr>
              <w:t>7</w:t>
            </w:r>
            <w:r w:rsidR="00430518">
              <w:rPr>
                <w:noProof/>
                <w:webHidden/>
              </w:rPr>
              <w:fldChar w:fldCharType="end"/>
            </w:r>
          </w:hyperlink>
        </w:p>
        <w:p w14:paraId="6CA1FB0A" w14:textId="4FAC4ACC" w:rsidR="00430518" w:rsidRDefault="004D6444">
          <w:pPr>
            <w:pStyle w:val="Sumrio2"/>
            <w:rPr>
              <w:rFonts w:asciiTheme="minorHAnsi" w:eastAsiaTheme="minorEastAsia" w:hAnsiTheme="minorHAnsi"/>
              <w:noProof/>
              <w:lang w:eastAsia="pt-BR"/>
            </w:rPr>
          </w:pPr>
          <w:hyperlink w:anchor="_Toc192594058" w:history="1">
            <w:r w:rsidR="00430518" w:rsidRPr="00236F51">
              <w:rPr>
                <w:rStyle w:val="Hyperlink"/>
                <w:rFonts w:ascii="Times New Roman" w:hAnsi="Times New Roman" w:cs="Times New Roman"/>
                <w:noProof/>
              </w:rPr>
              <w:t>4.4</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PREMISSAS FISCAIS E TRIBUTÁRIAS</w:t>
            </w:r>
            <w:r w:rsidR="00430518">
              <w:rPr>
                <w:noProof/>
                <w:webHidden/>
              </w:rPr>
              <w:tab/>
            </w:r>
            <w:r w:rsidR="00430518">
              <w:rPr>
                <w:noProof/>
                <w:webHidden/>
              </w:rPr>
              <w:fldChar w:fldCharType="begin"/>
            </w:r>
            <w:r w:rsidR="00430518">
              <w:rPr>
                <w:noProof/>
                <w:webHidden/>
              </w:rPr>
              <w:instrText xml:space="preserve"> PAGEREF _Toc192594058 \h </w:instrText>
            </w:r>
            <w:r w:rsidR="00430518">
              <w:rPr>
                <w:noProof/>
                <w:webHidden/>
              </w:rPr>
            </w:r>
            <w:r w:rsidR="00430518">
              <w:rPr>
                <w:noProof/>
                <w:webHidden/>
              </w:rPr>
              <w:fldChar w:fldCharType="separate"/>
            </w:r>
            <w:r w:rsidR="00746EAE">
              <w:rPr>
                <w:noProof/>
                <w:webHidden/>
              </w:rPr>
              <w:t>7</w:t>
            </w:r>
            <w:r w:rsidR="00430518">
              <w:rPr>
                <w:noProof/>
                <w:webHidden/>
              </w:rPr>
              <w:fldChar w:fldCharType="end"/>
            </w:r>
          </w:hyperlink>
        </w:p>
        <w:p w14:paraId="1D28980F" w14:textId="467A5060" w:rsidR="00430518" w:rsidRDefault="004D6444">
          <w:pPr>
            <w:pStyle w:val="Sumrio2"/>
            <w:rPr>
              <w:rFonts w:asciiTheme="minorHAnsi" w:eastAsiaTheme="minorEastAsia" w:hAnsiTheme="minorHAnsi"/>
              <w:noProof/>
              <w:lang w:eastAsia="pt-BR"/>
            </w:rPr>
          </w:pPr>
          <w:hyperlink w:anchor="_Toc192594059" w:history="1">
            <w:r w:rsidR="00430518" w:rsidRPr="00236F51">
              <w:rPr>
                <w:rStyle w:val="Hyperlink"/>
                <w:rFonts w:ascii="Times New Roman" w:hAnsi="Times New Roman" w:cs="Times New Roman"/>
                <w:noProof/>
              </w:rPr>
              <w:t>4.5</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ESTRUTURA DE CAPITAL</w:t>
            </w:r>
            <w:r w:rsidR="00430518">
              <w:rPr>
                <w:noProof/>
                <w:webHidden/>
              </w:rPr>
              <w:tab/>
            </w:r>
            <w:r w:rsidR="00430518">
              <w:rPr>
                <w:noProof/>
                <w:webHidden/>
              </w:rPr>
              <w:fldChar w:fldCharType="begin"/>
            </w:r>
            <w:r w:rsidR="00430518">
              <w:rPr>
                <w:noProof/>
                <w:webHidden/>
              </w:rPr>
              <w:instrText xml:space="preserve"> PAGEREF _Toc192594059 \h </w:instrText>
            </w:r>
            <w:r w:rsidR="00430518">
              <w:rPr>
                <w:noProof/>
                <w:webHidden/>
              </w:rPr>
            </w:r>
            <w:r w:rsidR="00430518">
              <w:rPr>
                <w:noProof/>
                <w:webHidden/>
              </w:rPr>
              <w:fldChar w:fldCharType="separate"/>
            </w:r>
            <w:r w:rsidR="00746EAE">
              <w:rPr>
                <w:noProof/>
                <w:webHidden/>
              </w:rPr>
              <w:t>8</w:t>
            </w:r>
            <w:r w:rsidR="00430518">
              <w:rPr>
                <w:noProof/>
                <w:webHidden/>
              </w:rPr>
              <w:fldChar w:fldCharType="end"/>
            </w:r>
          </w:hyperlink>
        </w:p>
        <w:p w14:paraId="395E40CE" w14:textId="39E6CA05" w:rsidR="00430518" w:rsidRDefault="004D6444">
          <w:pPr>
            <w:pStyle w:val="Sumrio2"/>
            <w:rPr>
              <w:rFonts w:asciiTheme="minorHAnsi" w:eastAsiaTheme="minorEastAsia" w:hAnsiTheme="minorHAnsi"/>
              <w:noProof/>
              <w:lang w:eastAsia="pt-BR"/>
            </w:rPr>
          </w:pPr>
          <w:hyperlink w:anchor="_Toc192594060" w:history="1">
            <w:r w:rsidR="00430518" w:rsidRPr="00236F51">
              <w:rPr>
                <w:rStyle w:val="Hyperlink"/>
                <w:rFonts w:ascii="Times New Roman" w:hAnsi="Times New Roman" w:cs="Times New Roman"/>
                <w:noProof/>
              </w:rPr>
              <w:t>4.6</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DESCRIÇÃO DA DÍVIDA E ICSD</w:t>
            </w:r>
            <w:r w:rsidR="00430518">
              <w:rPr>
                <w:noProof/>
                <w:webHidden/>
              </w:rPr>
              <w:tab/>
            </w:r>
            <w:r w:rsidR="00430518">
              <w:rPr>
                <w:noProof/>
                <w:webHidden/>
              </w:rPr>
              <w:fldChar w:fldCharType="begin"/>
            </w:r>
            <w:r w:rsidR="00430518">
              <w:rPr>
                <w:noProof/>
                <w:webHidden/>
              </w:rPr>
              <w:instrText xml:space="preserve"> PAGEREF _Toc192594060 \h </w:instrText>
            </w:r>
            <w:r w:rsidR="00430518">
              <w:rPr>
                <w:noProof/>
                <w:webHidden/>
              </w:rPr>
            </w:r>
            <w:r w:rsidR="00430518">
              <w:rPr>
                <w:noProof/>
                <w:webHidden/>
              </w:rPr>
              <w:fldChar w:fldCharType="separate"/>
            </w:r>
            <w:r w:rsidR="00746EAE">
              <w:rPr>
                <w:noProof/>
                <w:webHidden/>
              </w:rPr>
              <w:t>9</w:t>
            </w:r>
            <w:r w:rsidR="00430518">
              <w:rPr>
                <w:noProof/>
                <w:webHidden/>
              </w:rPr>
              <w:fldChar w:fldCharType="end"/>
            </w:r>
          </w:hyperlink>
        </w:p>
        <w:p w14:paraId="6FE8F201" w14:textId="13D21F11" w:rsidR="00430518" w:rsidRDefault="004D6444">
          <w:pPr>
            <w:pStyle w:val="Sumrio2"/>
            <w:rPr>
              <w:rFonts w:asciiTheme="minorHAnsi" w:eastAsiaTheme="minorEastAsia" w:hAnsiTheme="minorHAnsi"/>
              <w:noProof/>
              <w:lang w:eastAsia="pt-BR"/>
            </w:rPr>
          </w:pPr>
          <w:hyperlink w:anchor="_Toc192594061" w:history="1">
            <w:r w:rsidR="00430518" w:rsidRPr="00236F51">
              <w:rPr>
                <w:rStyle w:val="Hyperlink"/>
                <w:rFonts w:ascii="Times New Roman" w:hAnsi="Times New Roman" w:cs="Times New Roman"/>
                <w:noProof/>
              </w:rPr>
              <w:t>4.7</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CAPITAL DE GIRO</w:t>
            </w:r>
            <w:r w:rsidR="00430518">
              <w:rPr>
                <w:noProof/>
                <w:webHidden/>
              </w:rPr>
              <w:tab/>
            </w:r>
            <w:r w:rsidR="00430518">
              <w:rPr>
                <w:noProof/>
                <w:webHidden/>
              </w:rPr>
              <w:fldChar w:fldCharType="begin"/>
            </w:r>
            <w:r w:rsidR="00430518">
              <w:rPr>
                <w:noProof/>
                <w:webHidden/>
              </w:rPr>
              <w:instrText xml:space="preserve"> PAGEREF _Toc192594061 \h </w:instrText>
            </w:r>
            <w:r w:rsidR="00430518">
              <w:rPr>
                <w:noProof/>
                <w:webHidden/>
              </w:rPr>
            </w:r>
            <w:r w:rsidR="00430518">
              <w:rPr>
                <w:noProof/>
                <w:webHidden/>
              </w:rPr>
              <w:fldChar w:fldCharType="separate"/>
            </w:r>
            <w:r w:rsidR="00746EAE">
              <w:rPr>
                <w:noProof/>
                <w:webHidden/>
              </w:rPr>
              <w:t>11</w:t>
            </w:r>
            <w:r w:rsidR="00430518">
              <w:rPr>
                <w:noProof/>
                <w:webHidden/>
              </w:rPr>
              <w:fldChar w:fldCharType="end"/>
            </w:r>
          </w:hyperlink>
        </w:p>
        <w:p w14:paraId="56990207" w14:textId="2B6D3097" w:rsidR="00430518" w:rsidRDefault="004D6444">
          <w:pPr>
            <w:pStyle w:val="Sumrio2"/>
            <w:rPr>
              <w:rFonts w:asciiTheme="minorHAnsi" w:eastAsiaTheme="minorEastAsia" w:hAnsiTheme="minorHAnsi"/>
              <w:noProof/>
              <w:lang w:eastAsia="pt-BR"/>
            </w:rPr>
          </w:pPr>
          <w:hyperlink w:anchor="_Toc192594062" w:history="1">
            <w:r w:rsidR="00430518" w:rsidRPr="00236F51">
              <w:rPr>
                <w:rStyle w:val="Hyperlink"/>
                <w:rFonts w:ascii="Times New Roman" w:hAnsi="Times New Roman" w:cs="Times New Roman"/>
                <w:noProof/>
              </w:rPr>
              <w:t>4.8</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RECUPERAÇÃO DO INVESTIMENTO</w:t>
            </w:r>
            <w:r w:rsidR="00430518">
              <w:rPr>
                <w:noProof/>
                <w:webHidden/>
              </w:rPr>
              <w:tab/>
            </w:r>
            <w:r w:rsidR="00430518">
              <w:rPr>
                <w:noProof/>
                <w:webHidden/>
              </w:rPr>
              <w:fldChar w:fldCharType="begin"/>
            </w:r>
            <w:r w:rsidR="00430518">
              <w:rPr>
                <w:noProof/>
                <w:webHidden/>
              </w:rPr>
              <w:instrText xml:space="preserve"> PAGEREF _Toc192594062 \h </w:instrText>
            </w:r>
            <w:r w:rsidR="00430518">
              <w:rPr>
                <w:noProof/>
                <w:webHidden/>
              </w:rPr>
            </w:r>
            <w:r w:rsidR="00430518">
              <w:rPr>
                <w:noProof/>
                <w:webHidden/>
              </w:rPr>
              <w:fldChar w:fldCharType="separate"/>
            </w:r>
            <w:r w:rsidR="00746EAE">
              <w:rPr>
                <w:noProof/>
                <w:webHidden/>
              </w:rPr>
              <w:t>11</w:t>
            </w:r>
            <w:r w:rsidR="00430518">
              <w:rPr>
                <w:noProof/>
                <w:webHidden/>
              </w:rPr>
              <w:fldChar w:fldCharType="end"/>
            </w:r>
          </w:hyperlink>
        </w:p>
        <w:p w14:paraId="46EFB583" w14:textId="3D21506D" w:rsidR="00430518" w:rsidRDefault="004D6444">
          <w:pPr>
            <w:pStyle w:val="Sumrio2"/>
            <w:rPr>
              <w:rFonts w:asciiTheme="minorHAnsi" w:eastAsiaTheme="minorEastAsia" w:hAnsiTheme="minorHAnsi"/>
              <w:noProof/>
              <w:lang w:eastAsia="pt-BR"/>
            </w:rPr>
          </w:pPr>
          <w:hyperlink w:anchor="_Toc192594063" w:history="1">
            <w:r w:rsidR="00430518" w:rsidRPr="00236F51">
              <w:rPr>
                <w:rStyle w:val="Hyperlink"/>
                <w:rFonts w:ascii="Times New Roman" w:hAnsi="Times New Roman" w:cs="Times New Roman"/>
                <w:noProof/>
              </w:rPr>
              <w:t>4.9</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PRAZO DA CONCESSÃO</w:t>
            </w:r>
            <w:r w:rsidR="00430518">
              <w:rPr>
                <w:noProof/>
                <w:webHidden/>
              </w:rPr>
              <w:tab/>
            </w:r>
            <w:r w:rsidR="00430518">
              <w:rPr>
                <w:noProof/>
                <w:webHidden/>
              </w:rPr>
              <w:fldChar w:fldCharType="begin"/>
            </w:r>
            <w:r w:rsidR="00430518">
              <w:rPr>
                <w:noProof/>
                <w:webHidden/>
              </w:rPr>
              <w:instrText xml:space="preserve"> PAGEREF _Toc192594063 \h </w:instrText>
            </w:r>
            <w:r w:rsidR="00430518">
              <w:rPr>
                <w:noProof/>
                <w:webHidden/>
              </w:rPr>
            </w:r>
            <w:r w:rsidR="00430518">
              <w:rPr>
                <w:noProof/>
                <w:webHidden/>
              </w:rPr>
              <w:fldChar w:fldCharType="separate"/>
            </w:r>
            <w:r w:rsidR="00746EAE">
              <w:rPr>
                <w:noProof/>
                <w:webHidden/>
              </w:rPr>
              <w:t>11</w:t>
            </w:r>
            <w:r w:rsidR="00430518">
              <w:rPr>
                <w:noProof/>
                <w:webHidden/>
              </w:rPr>
              <w:fldChar w:fldCharType="end"/>
            </w:r>
          </w:hyperlink>
        </w:p>
        <w:p w14:paraId="75133CCD" w14:textId="09C919C2" w:rsidR="00430518" w:rsidRDefault="004D6444">
          <w:pPr>
            <w:pStyle w:val="Sumrio1"/>
            <w:rPr>
              <w:rFonts w:asciiTheme="minorHAnsi" w:eastAsiaTheme="minorEastAsia" w:hAnsiTheme="minorHAnsi"/>
              <w:noProof/>
              <w:lang w:eastAsia="pt-BR"/>
            </w:rPr>
          </w:pPr>
          <w:hyperlink w:anchor="_Toc192594064" w:history="1">
            <w:r w:rsidR="00430518" w:rsidRPr="00236F51">
              <w:rPr>
                <w:rStyle w:val="Hyperlink"/>
                <w:rFonts w:ascii="Times New Roman" w:hAnsi="Times New Roman" w:cs="Times New Roman"/>
                <w:noProof/>
              </w:rPr>
              <w:t>5</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VIABILIDADE DO PROJETO E JUSTIFICATIVA DA TIR ADOTADA</w:t>
            </w:r>
            <w:r w:rsidR="00430518">
              <w:rPr>
                <w:noProof/>
                <w:webHidden/>
              </w:rPr>
              <w:tab/>
            </w:r>
            <w:r w:rsidR="00430518">
              <w:rPr>
                <w:noProof/>
                <w:webHidden/>
              </w:rPr>
              <w:fldChar w:fldCharType="begin"/>
            </w:r>
            <w:r w:rsidR="00430518">
              <w:rPr>
                <w:noProof/>
                <w:webHidden/>
              </w:rPr>
              <w:instrText xml:space="preserve"> PAGEREF _Toc192594064 \h </w:instrText>
            </w:r>
            <w:r w:rsidR="00430518">
              <w:rPr>
                <w:noProof/>
                <w:webHidden/>
              </w:rPr>
            </w:r>
            <w:r w:rsidR="00430518">
              <w:rPr>
                <w:noProof/>
                <w:webHidden/>
              </w:rPr>
              <w:fldChar w:fldCharType="separate"/>
            </w:r>
            <w:r w:rsidR="00746EAE">
              <w:rPr>
                <w:noProof/>
                <w:webHidden/>
              </w:rPr>
              <w:t>11</w:t>
            </w:r>
            <w:r w:rsidR="00430518">
              <w:rPr>
                <w:noProof/>
                <w:webHidden/>
              </w:rPr>
              <w:fldChar w:fldCharType="end"/>
            </w:r>
          </w:hyperlink>
        </w:p>
        <w:p w14:paraId="7E1078FC" w14:textId="3257FB17" w:rsidR="00430518" w:rsidRDefault="004D6444">
          <w:pPr>
            <w:pStyle w:val="Sumrio1"/>
            <w:rPr>
              <w:rFonts w:asciiTheme="minorHAnsi" w:eastAsiaTheme="minorEastAsia" w:hAnsiTheme="minorHAnsi"/>
              <w:noProof/>
              <w:lang w:eastAsia="pt-BR"/>
            </w:rPr>
          </w:pPr>
          <w:hyperlink w:anchor="_Toc192594065" w:history="1">
            <w:r w:rsidR="00430518" w:rsidRPr="00236F51">
              <w:rPr>
                <w:rStyle w:val="Hyperlink"/>
                <w:rFonts w:ascii="Times New Roman" w:hAnsi="Times New Roman" w:cs="Times New Roman"/>
                <w:noProof/>
              </w:rPr>
              <w:t>6</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INVESTIMENTOS (CAPEX)</w:t>
            </w:r>
            <w:r w:rsidR="00430518">
              <w:rPr>
                <w:noProof/>
                <w:webHidden/>
              </w:rPr>
              <w:tab/>
            </w:r>
            <w:r w:rsidR="00430518">
              <w:rPr>
                <w:noProof/>
                <w:webHidden/>
              </w:rPr>
              <w:fldChar w:fldCharType="begin"/>
            </w:r>
            <w:r w:rsidR="00430518">
              <w:rPr>
                <w:noProof/>
                <w:webHidden/>
              </w:rPr>
              <w:instrText xml:space="preserve"> PAGEREF _Toc192594065 \h </w:instrText>
            </w:r>
            <w:r w:rsidR="00430518">
              <w:rPr>
                <w:noProof/>
                <w:webHidden/>
              </w:rPr>
            </w:r>
            <w:r w:rsidR="00430518">
              <w:rPr>
                <w:noProof/>
                <w:webHidden/>
              </w:rPr>
              <w:fldChar w:fldCharType="separate"/>
            </w:r>
            <w:r w:rsidR="00746EAE">
              <w:rPr>
                <w:noProof/>
                <w:webHidden/>
              </w:rPr>
              <w:t>15</w:t>
            </w:r>
            <w:r w:rsidR="00430518">
              <w:rPr>
                <w:noProof/>
                <w:webHidden/>
              </w:rPr>
              <w:fldChar w:fldCharType="end"/>
            </w:r>
          </w:hyperlink>
        </w:p>
        <w:p w14:paraId="58FE46C5" w14:textId="283A2597" w:rsidR="00430518" w:rsidRDefault="004D6444">
          <w:pPr>
            <w:pStyle w:val="Sumrio1"/>
            <w:rPr>
              <w:rFonts w:asciiTheme="minorHAnsi" w:eastAsiaTheme="minorEastAsia" w:hAnsiTheme="minorHAnsi"/>
              <w:noProof/>
              <w:lang w:eastAsia="pt-BR"/>
            </w:rPr>
          </w:pPr>
          <w:hyperlink w:anchor="_Toc192594066" w:history="1">
            <w:r w:rsidR="00430518" w:rsidRPr="00236F51">
              <w:rPr>
                <w:rStyle w:val="Hyperlink"/>
                <w:rFonts w:ascii="Times New Roman" w:hAnsi="Times New Roman" w:cs="Times New Roman"/>
                <w:noProof/>
              </w:rPr>
              <w:t>7</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CUSTOS E DESPESAS (OPEX)</w:t>
            </w:r>
            <w:r w:rsidR="00430518">
              <w:rPr>
                <w:noProof/>
                <w:webHidden/>
              </w:rPr>
              <w:tab/>
            </w:r>
            <w:r w:rsidR="00430518">
              <w:rPr>
                <w:noProof/>
                <w:webHidden/>
              </w:rPr>
              <w:fldChar w:fldCharType="begin"/>
            </w:r>
            <w:r w:rsidR="00430518">
              <w:rPr>
                <w:noProof/>
                <w:webHidden/>
              </w:rPr>
              <w:instrText xml:space="preserve"> PAGEREF _Toc192594066 \h </w:instrText>
            </w:r>
            <w:r w:rsidR="00430518">
              <w:rPr>
                <w:noProof/>
                <w:webHidden/>
              </w:rPr>
            </w:r>
            <w:r w:rsidR="00430518">
              <w:rPr>
                <w:noProof/>
                <w:webHidden/>
              </w:rPr>
              <w:fldChar w:fldCharType="separate"/>
            </w:r>
            <w:r w:rsidR="00746EAE">
              <w:rPr>
                <w:noProof/>
                <w:webHidden/>
              </w:rPr>
              <w:t>17</w:t>
            </w:r>
            <w:r w:rsidR="00430518">
              <w:rPr>
                <w:noProof/>
                <w:webHidden/>
              </w:rPr>
              <w:fldChar w:fldCharType="end"/>
            </w:r>
          </w:hyperlink>
        </w:p>
        <w:p w14:paraId="2DEDCAB6" w14:textId="091E06EA" w:rsidR="00430518" w:rsidRDefault="004D6444">
          <w:pPr>
            <w:pStyle w:val="Sumrio2"/>
            <w:rPr>
              <w:rFonts w:asciiTheme="minorHAnsi" w:eastAsiaTheme="minorEastAsia" w:hAnsiTheme="minorHAnsi"/>
              <w:noProof/>
              <w:lang w:eastAsia="pt-BR"/>
            </w:rPr>
          </w:pPr>
          <w:hyperlink w:anchor="_Toc192594067" w:history="1">
            <w:r w:rsidR="00430518" w:rsidRPr="00236F51">
              <w:rPr>
                <w:rStyle w:val="Hyperlink"/>
                <w:rFonts w:ascii="Times New Roman" w:hAnsi="Times New Roman" w:cs="Times New Roman"/>
                <w:noProof/>
              </w:rPr>
              <w:t>7.1</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CUSTOS OPERACIONAIS</w:t>
            </w:r>
            <w:r w:rsidR="00430518">
              <w:rPr>
                <w:noProof/>
                <w:webHidden/>
              </w:rPr>
              <w:tab/>
            </w:r>
            <w:r w:rsidR="00430518">
              <w:rPr>
                <w:noProof/>
                <w:webHidden/>
              </w:rPr>
              <w:fldChar w:fldCharType="begin"/>
            </w:r>
            <w:r w:rsidR="00430518">
              <w:rPr>
                <w:noProof/>
                <w:webHidden/>
              </w:rPr>
              <w:instrText xml:space="preserve"> PAGEREF _Toc192594067 \h </w:instrText>
            </w:r>
            <w:r w:rsidR="00430518">
              <w:rPr>
                <w:noProof/>
                <w:webHidden/>
              </w:rPr>
            </w:r>
            <w:r w:rsidR="00430518">
              <w:rPr>
                <w:noProof/>
                <w:webHidden/>
              </w:rPr>
              <w:fldChar w:fldCharType="separate"/>
            </w:r>
            <w:r w:rsidR="00746EAE">
              <w:rPr>
                <w:noProof/>
                <w:webHidden/>
              </w:rPr>
              <w:t>18</w:t>
            </w:r>
            <w:r w:rsidR="00430518">
              <w:rPr>
                <w:noProof/>
                <w:webHidden/>
              </w:rPr>
              <w:fldChar w:fldCharType="end"/>
            </w:r>
          </w:hyperlink>
        </w:p>
        <w:p w14:paraId="1686651D" w14:textId="63B04DAC" w:rsidR="00430518" w:rsidRDefault="004D6444">
          <w:pPr>
            <w:pStyle w:val="Sumrio2"/>
            <w:rPr>
              <w:rFonts w:asciiTheme="minorHAnsi" w:eastAsiaTheme="minorEastAsia" w:hAnsiTheme="minorHAnsi"/>
              <w:noProof/>
              <w:lang w:eastAsia="pt-BR"/>
            </w:rPr>
          </w:pPr>
          <w:hyperlink w:anchor="_Toc192594068" w:history="1">
            <w:r w:rsidR="00430518" w:rsidRPr="00236F51">
              <w:rPr>
                <w:rStyle w:val="Hyperlink"/>
                <w:rFonts w:ascii="Times New Roman" w:hAnsi="Times New Roman" w:cs="Times New Roman"/>
                <w:noProof/>
              </w:rPr>
              <w:t>7.2</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DESPESAS ADMINISTRATIVAS</w:t>
            </w:r>
            <w:r w:rsidR="00430518">
              <w:rPr>
                <w:noProof/>
                <w:webHidden/>
              </w:rPr>
              <w:tab/>
            </w:r>
            <w:r w:rsidR="00430518">
              <w:rPr>
                <w:noProof/>
                <w:webHidden/>
              </w:rPr>
              <w:fldChar w:fldCharType="begin"/>
            </w:r>
            <w:r w:rsidR="00430518">
              <w:rPr>
                <w:noProof/>
                <w:webHidden/>
              </w:rPr>
              <w:instrText xml:space="preserve"> PAGEREF _Toc192594068 \h </w:instrText>
            </w:r>
            <w:r w:rsidR="00430518">
              <w:rPr>
                <w:noProof/>
                <w:webHidden/>
              </w:rPr>
            </w:r>
            <w:r w:rsidR="00430518">
              <w:rPr>
                <w:noProof/>
                <w:webHidden/>
              </w:rPr>
              <w:fldChar w:fldCharType="separate"/>
            </w:r>
            <w:r w:rsidR="00746EAE">
              <w:rPr>
                <w:noProof/>
                <w:webHidden/>
              </w:rPr>
              <w:t>18</w:t>
            </w:r>
            <w:r w:rsidR="00430518">
              <w:rPr>
                <w:noProof/>
                <w:webHidden/>
              </w:rPr>
              <w:fldChar w:fldCharType="end"/>
            </w:r>
          </w:hyperlink>
        </w:p>
        <w:p w14:paraId="3CE1B777" w14:textId="03EE3044" w:rsidR="00430518" w:rsidRDefault="004D6444">
          <w:pPr>
            <w:pStyle w:val="Sumrio2"/>
            <w:rPr>
              <w:rFonts w:asciiTheme="minorHAnsi" w:eastAsiaTheme="minorEastAsia" w:hAnsiTheme="minorHAnsi"/>
              <w:noProof/>
              <w:lang w:eastAsia="pt-BR"/>
            </w:rPr>
          </w:pPr>
          <w:hyperlink w:anchor="_Toc192594069" w:history="1">
            <w:r w:rsidR="00430518" w:rsidRPr="00236F51">
              <w:rPr>
                <w:rStyle w:val="Hyperlink"/>
                <w:rFonts w:ascii="Times New Roman" w:hAnsi="Times New Roman" w:cs="Times New Roman"/>
                <w:noProof/>
              </w:rPr>
              <w:t>7.3</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SEGUROS E GARANTIAS</w:t>
            </w:r>
            <w:r w:rsidR="00430518">
              <w:rPr>
                <w:noProof/>
                <w:webHidden/>
              </w:rPr>
              <w:tab/>
            </w:r>
            <w:r w:rsidR="00430518">
              <w:rPr>
                <w:noProof/>
                <w:webHidden/>
              </w:rPr>
              <w:fldChar w:fldCharType="begin"/>
            </w:r>
            <w:r w:rsidR="00430518">
              <w:rPr>
                <w:noProof/>
                <w:webHidden/>
              </w:rPr>
              <w:instrText xml:space="preserve"> PAGEREF _Toc192594069 \h </w:instrText>
            </w:r>
            <w:r w:rsidR="00430518">
              <w:rPr>
                <w:noProof/>
                <w:webHidden/>
              </w:rPr>
            </w:r>
            <w:r w:rsidR="00430518">
              <w:rPr>
                <w:noProof/>
                <w:webHidden/>
              </w:rPr>
              <w:fldChar w:fldCharType="separate"/>
            </w:r>
            <w:r w:rsidR="00746EAE">
              <w:rPr>
                <w:noProof/>
                <w:webHidden/>
              </w:rPr>
              <w:t>18</w:t>
            </w:r>
            <w:r w:rsidR="00430518">
              <w:rPr>
                <w:noProof/>
                <w:webHidden/>
              </w:rPr>
              <w:fldChar w:fldCharType="end"/>
            </w:r>
          </w:hyperlink>
        </w:p>
        <w:p w14:paraId="3A483755" w14:textId="6A45107B" w:rsidR="00430518" w:rsidRDefault="004D6444">
          <w:pPr>
            <w:pStyle w:val="Sumrio2"/>
            <w:rPr>
              <w:rFonts w:asciiTheme="minorHAnsi" w:eastAsiaTheme="minorEastAsia" w:hAnsiTheme="minorHAnsi"/>
              <w:noProof/>
              <w:lang w:eastAsia="pt-BR"/>
            </w:rPr>
          </w:pPr>
          <w:hyperlink w:anchor="_Toc192594070" w:history="1">
            <w:r w:rsidR="00430518" w:rsidRPr="00236F51">
              <w:rPr>
                <w:rStyle w:val="Hyperlink"/>
                <w:rFonts w:ascii="Times New Roman" w:hAnsi="Times New Roman" w:cs="Times New Roman"/>
                <w:noProof/>
              </w:rPr>
              <w:t>7.4</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RESUMO DO OPEX</w:t>
            </w:r>
            <w:r w:rsidR="00430518">
              <w:rPr>
                <w:noProof/>
                <w:webHidden/>
              </w:rPr>
              <w:tab/>
            </w:r>
            <w:r w:rsidR="00430518">
              <w:rPr>
                <w:noProof/>
                <w:webHidden/>
              </w:rPr>
              <w:fldChar w:fldCharType="begin"/>
            </w:r>
            <w:r w:rsidR="00430518">
              <w:rPr>
                <w:noProof/>
                <w:webHidden/>
              </w:rPr>
              <w:instrText xml:space="preserve"> PAGEREF _Toc192594070 \h </w:instrText>
            </w:r>
            <w:r w:rsidR="00430518">
              <w:rPr>
                <w:noProof/>
                <w:webHidden/>
              </w:rPr>
            </w:r>
            <w:r w:rsidR="00430518">
              <w:rPr>
                <w:noProof/>
                <w:webHidden/>
              </w:rPr>
              <w:fldChar w:fldCharType="separate"/>
            </w:r>
            <w:r w:rsidR="00746EAE">
              <w:rPr>
                <w:noProof/>
                <w:webHidden/>
              </w:rPr>
              <w:t>19</w:t>
            </w:r>
            <w:r w:rsidR="00430518">
              <w:rPr>
                <w:noProof/>
                <w:webHidden/>
              </w:rPr>
              <w:fldChar w:fldCharType="end"/>
            </w:r>
          </w:hyperlink>
        </w:p>
        <w:p w14:paraId="7F7F8F51" w14:textId="13F7229E" w:rsidR="00430518" w:rsidRDefault="004D6444">
          <w:pPr>
            <w:pStyle w:val="Sumrio1"/>
            <w:rPr>
              <w:rFonts w:asciiTheme="minorHAnsi" w:eastAsiaTheme="minorEastAsia" w:hAnsiTheme="minorHAnsi"/>
              <w:noProof/>
              <w:lang w:eastAsia="pt-BR"/>
            </w:rPr>
          </w:pPr>
          <w:hyperlink w:anchor="_Toc192594071" w:history="1">
            <w:r w:rsidR="00430518" w:rsidRPr="00236F51">
              <w:rPr>
                <w:rStyle w:val="Hyperlink"/>
                <w:rFonts w:ascii="Times New Roman" w:hAnsi="Times New Roman" w:cs="Times New Roman"/>
                <w:noProof/>
              </w:rPr>
              <w:t>8</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MODELO DE REMUNERAÇÃO E FONTES DE RECEITA</w:t>
            </w:r>
            <w:r w:rsidR="00430518">
              <w:rPr>
                <w:noProof/>
                <w:webHidden/>
              </w:rPr>
              <w:tab/>
            </w:r>
            <w:r w:rsidR="00430518">
              <w:rPr>
                <w:noProof/>
                <w:webHidden/>
              </w:rPr>
              <w:fldChar w:fldCharType="begin"/>
            </w:r>
            <w:r w:rsidR="00430518">
              <w:rPr>
                <w:noProof/>
                <w:webHidden/>
              </w:rPr>
              <w:instrText xml:space="preserve"> PAGEREF _Toc192594071 \h </w:instrText>
            </w:r>
            <w:r w:rsidR="00430518">
              <w:rPr>
                <w:noProof/>
                <w:webHidden/>
              </w:rPr>
            </w:r>
            <w:r w:rsidR="00430518">
              <w:rPr>
                <w:noProof/>
                <w:webHidden/>
              </w:rPr>
              <w:fldChar w:fldCharType="separate"/>
            </w:r>
            <w:r w:rsidR="00746EAE">
              <w:rPr>
                <w:noProof/>
                <w:webHidden/>
              </w:rPr>
              <w:t>19</w:t>
            </w:r>
            <w:r w:rsidR="00430518">
              <w:rPr>
                <w:noProof/>
                <w:webHidden/>
              </w:rPr>
              <w:fldChar w:fldCharType="end"/>
            </w:r>
          </w:hyperlink>
        </w:p>
        <w:p w14:paraId="5BAA15A7" w14:textId="696D1B1F" w:rsidR="00430518" w:rsidRDefault="004D6444">
          <w:pPr>
            <w:pStyle w:val="Sumrio1"/>
            <w:rPr>
              <w:rFonts w:asciiTheme="minorHAnsi" w:eastAsiaTheme="minorEastAsia" w:hAnsiTheme="minorHAnsi"/>
              <w:noProof/>
              <w:lang w:eastAsia="pt-BR"/>
            </w:rPr>
          </w:pPr>
          <w:hyperlink w:anchor="_Toc192594072" w:history="1">
            <w:r w:rsidR="00430518" w:rsidRPr="00236F51">
              <w:rPr>
                <w:rStyle w:val="Hyperlink"/>
                <w:rFonts w:ascii="Times New Roman" w:hAnsi="Times New Roman" w:cs="Times New Roman"/>
                <w:noProof/>
              </w:rPr>
              <w:t>9</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SISTEMA DE PAGAMENTO DE OUTORGA</w:t>
            </w:r>
            <w:r w:rsidR="00430518">
              <w:rPr>
                <w:noProof/>
                <w:webHidden/>
              </w:rPr>
              <w:tab/>
            </w:r>
            <w:r w:rsidR="00430518">
              <w:rPr>
                <w:noProof/>
                <w:webHidden/>
              </w:rPr>
              <w:fldChar w:fldCharType="begin"/>
            </w:r>
            <w:r w:rsidR="00430518">
              <w:rPr>
                <w:noProof/>
                <w:webHidden/>
              </w:rPr>
              <w:instrText xml:space="preserve"> PAGEREF _Toc192594072 \h </w:instrText>
            </w:r>
            <w:r w:rsidR="00430518">
              <w:rPr>
                <w:noProof/>
                <w:webHidden/>
              </w:rPr>
            </w:r>
            <w:r w:rsidR="00430518">
              <w:rPr>
                <w:noProof/>
                <w:webHidden/>
              </w:rPr>
              <w:fldChar w:fldCharType="separate"/>
            </w:r>
            <w:r w:rsidR="00746EAE">
              <w:rPr>
                <w:noProof/>
                <w:webHidden/>
              </w:rPr>
              <w:t>21</w:t>
            </w:r>
            <w:r w:rsidR="00430518">
              <w:rPr>
                <w:noProof/>
                <w:webHidden/>
              </w:rPr>
              <w:fldChar w:fldCharType="end"/>
            </w:r>
          </w:hyperlink>
        </w:p>
        <w:p w14:paraId="270D91FE" w14:textId="06360220" w:rsidR="00430518" w:rsidRDefault="004D6444">
          <w:pPr>
            <w:pStyle w:val="Sumrio1"/>
            <w:rPr>
              <w:rFonts w:asciiTheme="minorHAnsi" w:eastAsiaTheme="minorEastAsia" w:hAnsiTheme="minorHAnsi"/>
              <w:noProof/>
              <w:lang w:eastAsia="pt-BR"/>
            </w:rPr>
          </w:pPr>
          <w:hyperlink w:anchor="_Toc192594073" w:history="1">
            <w:r w:rsidR="00430518" w:rsidRPr="00236F51">
              <w:rPr>
                <w:rStyle w:val="Hyperlink"/>
                <w:rFonts w:ascii="Times New Roman" w:hAnsi="Times New Roman" w:cs="Times New Roman"/>
                <w:noProof/>
              </w:rPr>
              <w:t>10</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DEMANDA CONSIDERADA</w:t>
            </w:r>
            <w:r w:rsidR="00430518">
              <w:rPr>
                <w:noProof/>
                <w:webHidden/>
              </w:rPr>
              <w:tab/>
            </w:r>
            <w:r w:rsidR="00430518">
              <w:rPr>
                <w:noProof/>
                <w:webHidden/>
              </w:rPr>
              <w:fldChar w:fldCharType="begin"/>
            </w:r>
            <w:r w:rsidR="00430518">
              <w:rPr>
                <w:noProof/>
                <w:webHidden/>
              </w:rPr>
              <w:instrText xml:space="preserve"> PAGEREF _Toc192594073 \h </w:instrText>
            </w:r>
            <w:r w:rsidR="00430518">
              <w:rPr>
                <w:noProof/>
                <w:webHidden/>
              </w:rPr>
            </w:r>
            <w:r w:rsidR="00430518">
              <w:rPr>
                <w:noProof/>
                <w:webHidden/>
              </w:rPr>
              <w:fldChar w:fldCharType="separate"/>
            </w:r>
            <w:r w:rsidR="00746EAE">
              <w:rPr>
                <w:noProof/>
                <w:webHidden/>
              </w:rPr>
              <w:t>21</w:t>
            </w:r>
            <w:r w:rsidR="00430518">
              <w:rPr>
                <w:noProof/>
                <w:webHidden/>
              </w:rPr>
              <w:fldChar w:fldCharType="end"/>
            </w:r>
          </w:hyperlink>
        </w:p>
        <w:p w14:paraId="4EA68D72" w14:textId="22E06363" w:rsidR="00430518" w:rsidRDefault="004D6444">
          <w:pPr>
            <w:pStyle w:val="Sumrio1"/>
            <w:rPr>
              <w:rFonts w:asciiTheme="minorHAnsi" w:eastAsiaTheme="minorEastAsia" w:hAnsiTheme="minorHAnsi"/>
              <w:noProof/>
              <w:lang w:eastAsia="pt-BR"/>
            </w:rPr>
          </w:pPr>
          <w:hyperlink w:anchor="_Toc192594074" w:history="1">
            <w:r w:rsidR="00430518" w:rsidRPr="00236F51">
              <w:rPr>
                <w:rStyle w:val="Hyperlink"/>
                <w:rFonts w:ascii="Times New Roman" w:hAnsi="Times New Roman" w:cs="Times New Roman"/>
                <w:noProof/>
              </w:rPr>
              <w:t>11</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DEMONSTRAÇÕES FINANCEIRAS</w:t>
            </w:r>
            <w:r w:rsidR="00430518">
              <w:rPr>
                <w:noProof/>
                <w:webHidden/>
              </w:rPr>
              <w:tab/>
            </w:r>
            <w:r w:rsidR="00430518">
              <w:rPr>
                <w:noProof/>
                <w:webHidden/>
              </w:rPr>
              <w:fldChar w:fldCharType="begin"/>
            </w:r>
            <w:r w:rsidR="00430518">
              <w:rPr>
                <w:noProof/>
                <w:webHidden/>
              </w:rPr>
              <w:instrText xml:space="preserve"> PAGEREF _Toc192594074 \h </w:instrText>
            </w:r>
            <w:r w:rsidR="00430518">
              <w:rPr>
                <w:noProof/>
                <w:webHidden/>
              </w:rPr>
            </w:r>
            <w:r w:rsidR="00430518">
              <w:rPr>
                <w:noProof/>
                <w:webHidden/>
              </w:rPr>
              <w:fldChar w:fldCharType="separate"/>
            </w:r>
            <w:r w:rsidR="00746EAE">
              <w:rPr>
                <w:noProof/>
                <w:webHidden/>
              </w:rPr>
              <w:t>24</w:t>
            </w:r>
            <w:r w:rsidR="00430518">
              <w:rPr>
                <w:noProof/>
                <w:webHidden/>
              </w:rPr>
              <w:fldChar w:fldCharType="end"/>
            </w:r>
          </w:hyperlink>
        </w:p>
        <w:p w14:paraId="668D35E3" w14:textId="299AC109" w:rsidR="00430518" w:rsidRDefault="004D6444">
          <w:pPr>
            <w:pStyle w:val="Sumrio2"/>
            <w:rPr>
              <w:rFonts w:asciiTheme="minorHAnsi" w:eastAsiaTheme="minorEastAsia" w:hAnsiTheme="minorHAnsi"/>
              <w:noProof/>
              <w:lang w:eastAsia="pt-BR"/>
            </w:rPr>
          </w:pPr>
          <w:hyperlink w:anchor="_Toc192594075" w:history="1">
            <w:r w:rsidR="00430518" w:rsidRPr="00236F51">
              <w:rPr>
                <w:rStyle w:val="Hyperlink"/>
                <w:rFonts w:ascii="Times New Roman" w:hAnsi="Times New Roman" w:cs="Times New Roman"/>
                <w:noProof/>
              </w:rPr>
              <w:t>11.1</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DEMONSTRAÇÃO DO RESULTADO DO EXERCÍCIO (DRE)</w:t>
            </w:r>
            <w:r w:rsidR="00430518">
              <w:rPr>
                <w:noProof/>
                <w:webHidden/>
              </w:rPr>
              <w:tab/>
            </w:r>
            <w:r w:rsidR="00430518">
              <w:rPr>
                <w:noProof/>
                <w:webHidden/>
              </w:rPr>
              <w:fldChar w:fldCharType="begin"/>
            </w:r>
            <w:r w:rsidR="00430518">
              <w:rPr>
                <w:noProof/>
                <w:webHidden/>
              </w:rPr>
              <w:instrText xml:space="preserve"> PAGEREF _Toc192594075 \h </w:instrText>
            </w:r>
            <w:r w:rsidR="00430518">
              <w:rPr>
                <w:noProof/>
                <w:webHidden/>
              </w:rPr>
            </w:r>
            <w:r w:rsidR="00430518">
              <w:rPr>
                <w:noProof/>
                <w:webHidden/>
              </w:rPr>
              <w:fldChar w:fldCharType="separate"/>
            </w:r>
            <w:r w:rsidR="00746EAE">
              <w:rPr>
                <w:noProof/>
                <w:webHidden/>
              </w:rPr>
              <w:t>24</w:t>
            </w:r>
            <w:r w:rsidR="00430518">
              <w:rPr>
                <w:noProof/>
                <w:webHidden/>
              </w:rPr>
              <w:fldChar w:fldCharType="end"/>
            </w:r>
          </w:hyperlink>
        </w:p>
        <w:p w14:paraId="52593FBF" w14:textId="77B489EB" w:rsidR="00430518" w:rsidRDefault="004D6444">
          <w:pPr>
            <w:pStyle w:val="Sumrio2"/>
            <w:rPr>
              <w:rFonts w:asciiTheme="minorHAnsi" w:eastAsiaTheme="minorEastAsia" w:hAnsiTheme="minorHAnsi"/>
              <w:noProof/>
              <w:lang w:eastAsia="pt-BR"/>
            </w:rPr>
          </w:pPr>
          <w:hyperlink w:anchor="_Toc192594076" w:history="1">
            <w:r w:rsidR="00430518" w:rsidRPr="00236F51">
              <w:rPr>
                <w:rStyle w:val="Hyperlink"/>
                <w:rFonts w:ascii="Times New Roman" w:hAnsi="Times New Roman" w:cs="Times New Roman"/>
                <w:noProof/>
              </w:rPr>
              <w:t>11.2</w:t>
            </w:r>
            <w:r w:rsidR="00430518">
              <w:rPr>
                <w:rFonts w:asciiTheme="minorHAnsi" w:eastAsiaTheme="minorEastAsia" w:hAnsiTheme="minorHAnsi"/>
                <w:noProof/>
                <w:lang w:eastAsia="pt-BR"/>
              </w:rPr>
              <w:tab/>
            </w:r>
            <w:r w:rsidR="00430518" w:rsidRPr="00236F51">
              <w:rPr>
                <w:rStyle w:val="Hyperlink"/>
                <w:rFonts w:ascii="Times New Roman" w:hAnsi="Times New Roman" w:cs="Times New Roman"/>
                <w:noProof/>
              </w:rPr>
              <w:t>DEMONSTRAÇÃO DO FLUXO DE CAIXA (DFC)</w:t>
            </w:r>
            <w:r w:rsidR="00430518">
              <w:rPr>
                <w:noProof/>
                <w:webHidden/>
              </w:rPr>
              <w:tab/>
            </w:r>
            <w:r w:rsidR="00430518">
              <w:rPr>
                <w:noProof/>
                <w:webHidden/>
              </w:rPr>
              <w:fldChar w:fldCharType="begin"/>
            </w:r>
            <w:r w:rsidR="00430518">
              <w:rPr>
                <w:noProof/>
                <w:webHidden/>
              </w:rPr>
              <w:instrText xml:space="preserve"> PAGEREF _Toc192594076 \h </w:instrText>
            </w:r>
            <w:r w:rsidR="00430518">
              <w:rPr>
                <w:noProof/>
                <w:webHidden/>
              </w:rPr>
            </w:r>
            <w:r w:rsidR="00430518">
              <w:rPr>
                <w:noProof/>
                <w:webHidden/>
              </w:rPr>
              <w:fldChar w:fldCharType="separate"/>
            </w:r>
            <w:r w:rsidR="00746EAE">
              <w:rPr>
                <w:noProof/>
                <w:webHidden/>
              </w:rPr>
              <w:t>25</w:t>
            </w:r>
            <w:r w:rsidR="00430518">
              <w:rPr>
                <w:noProof/>
                <w:webHidden/>
              </w:rPr>
              <w:fldChar w:fldCharType="end"/>
            </w:r>
          </w:hyperlink>
        </w:p>
        <w:p w14:paraId="2D13911C" w14:textId="056D687E" w:rsidR="001C7F8B" w:rsidRPr="00F804F2" w:rsidRDefault="001C7F8B" w:rsidP="00792906">
          <w:pPr>
            <w:rPr>
              <w:rFonts w:ascii="Times New Roman" w:hAnsi="Times New Roman" w:cs="Times New Roman"/>
              <w:sz w:val="24"/>
              <w:szCs w:val="24"/>
            </w:rPr>
          </w:pPr>
          <w:r w:rsidRPr="00F804F2">
            <w:rPr>
              <w:rFonts w:ascii="Times New Roman" w:hAnsi="Times New Roman" w:cs="Times New Roman"/>
              <w:b/>
              <w:bCs/>
              <w:sz w:val="24"/>
              <w:szCs w:val="24"/>
            </w:rPr>
            <w:fldChar w:fldCharType="end"/>
          </w:r>
        </w:p>
      </w:sdtContent>
    </w:sdt>
    <w:p w14:paraId="703DD571" w14:textId="77777777" w:rsidR="001C7F8B" w:rsidRPr="00F804F2" w:rsidRDefault="001C7F8B" w:rsidP="00792906">
      <w:pPr>
        <w:spacing w:after="160"/>
        <w:rPr>
          <w:rFonts w:ascii="Times New Roman" w:hAnsi="Times New Roman" w:cs="Times New Roman"/>
          <w:color w:val="FF0000"/>
          <w:sz w:val="24"/>
          <w:szCs w:val="24"/>
        </w:rPr>
      </w:pPr>
    </w:p>
    <w:p w14:paraId="178E4754" w14:textId="77777777" w:rsidR="001C7F8B" w:rsidRPr="00F804F2" w:rsidRDefault="001C7F8B" w:rsidP="00792906">
      <w:pPr>
        <w:spacing w:after="160"/>
        <w:rPr>
          <w:rFonts w:ascii="Times New Roman" w:hAnsi="Times New Roman" w:cs="Times New Roman"/>
          <w:color w:val="FF0000"/>
          <w:sz w:val="24"/>
          <w:szCs w:val="24"/>
        </w:rPr>
      </w:pPr>
    </w:p>
    <w:p w14:paraId="35CC4C48" w14:textId="77777777" w:rsidR="001C7F8B" w:rsidRPr="00F804F2" w:rsidRDefault="001C7F8B" w:rsidP="00792906">
      <w:pPr>
        <w:spacing w:after="160"/>
        <w:rPr>
          <w:rFonts w:ascii="Times New Roman" w:hAnsi="Times New Roman" w:cs="Times New Roman"/>
          <w:color w:val="FF0000"/>
          <w:sz w:val="24"/>
          <w:szCs w:val="24"/>
        </w:rPr>
      </w:pPr>
    </w:p>
    <w:p w14:paraId="3BF1BAA0" w14:textId="104FF601" w:rsidR="001C7F8B" w:rsidRPr="00F804F2" w:rsidRDefault="001C7F8B" w:rsidP="00792906">
      <w:pPr>
        <w:spacing w:after="160"/>
        <w:rPr>
          <w:rFonts w:ascii="Times New Roman" w:hAnsi="Times New Roman" w:cs="Times New Roman"/>
          <w:color w:val="FF0000"/>
          <w:sz w:val="24"/>
          <w:szCs w:val="24"/>
        </w:rPr>
      </w:pPr>
    </w:p>
    <w:p w14:paraId="669D3BA9" w14:textId="39069E2F" w:rsidR="001C7F8B" w:rsidRPr="00F804F2" w:rsidRDefault="001C7F8B" w:rsidP="00792906">
      <w:pPr>
        <w:spacing w:after="160"/>
        <w:rPr>
          <w:rFonts w:ascii="Times New Roman" w:hAnsi="Times New Roman" w:cs="Times New Roman"/>
          <w:color w:val="FF0000"/>
          <w:sz w:val="24"/>
          <w:szCs w:val="24"/>
        </w:rPr>
      </w:pPr>
    </w:p>
    <w:p w14:paraId="4DEF381B" w14:textId="496BDF6D" w:rsidR="001C7F8B" w:rsidRPr="00F804F2" w:rsidRDefault="001C7F8B" w:rsidP="00792906">
      <w:pPr>
        <w:spacing w:after="160"/>
        <w:rPr>
          <w:rFonts w:ascii="Times New Roman" w:hAnsi="Times New Roman" w:cs="Times New Roman"/>
          <w:color w:val="FF0000"/>
          <w:sz w:val="24"/>
          <w:szCs w:val="24"/>
        </w:rPr>
      </w:pPr>
    </w:p>
    <w:p w14:paraId="4A6733DC" w14:textId="7A92ABA3" w:rsidR="001C7F8B" w:rsidRPr="00F804F2" w:rsidRDefault="001C7F8B" w:rsidP="00792906">
      <w:pPr>
        <w:spacing w:after="160"/>
        <w:rPr>
          <w:rFonts w:ascii="Times New Roman" w:hAnsi="Times New Roman" w:cs="Times New Roman"/>
          <w:color w:val="FF0000"/>
          <w:sz w:val="24"/>
          <w:szCs w:val="24"/>
        </w:rPr>
      </w:pPr>
    </w:p>
    <w:p w14:paraId="67CF8838" w14:textId="78B47039" w:rsidR="001C7F8B" w:rsidRPr="00F804F2" w:rsidRDefault="001C7F8B" w:rsidP="00792906">
      <w:pPr>
        <w:spacing w:after="160"/>
        <w:rPr>
          <w:rFonts w:ascii="Times New Roman" w:hAnsi="Times New Roman" w:cs="Times New Roman"/>
          <w:color w:val="FF0000"/>
          <w:sz w:val="24"/>
          <w:szCs w:val="24"/>
        </w:rPr>
      </w:pPr>
    </w:p>
    <w:p w14:paraId="3D423298" w14:textId="5272A3A5" w:rsidR="001C7F8B" w:rsidRPr="00F804F2" w:rsidRDefault="001C7F8B" w:rsidP="00792906">
      <w:pPr>
        <w:spacing w:after="160"/>
        <w:rPr>
          <w:rFonts w:ascii="Times New Roman" w:hAnsi="Times New Roman" w:cs="Times New Roman"/>
          <w:color w:val="FF0000"/>
          <w:sz w:val="24"/>
          <w:szCs w:val="24"/>
        </w:rPr>
      </w:pPr>
    </w:p>
    <w:p w14:paraId="12FCC3F7" w14:textId="77AE1562" w:rsidR="001C7F8B" w:rsidRPr="00F804F2" w:rsidRDefault="001C7F8B" w:rsidP="00792906">
      <w:pPr>
        <w:spacing w:after="160"/>
        <w:rPr>
          <w:rFonts w:ascii="Times New Roman" w:hAnsi="Times New Roman" w:cs="Times New Roman"/>
          <w:color w:val="FF0000"/>
          <w:sz w:val="24"/>
          <w:szCs w:val="24"/>
        </w:rPr>
      </w:pPr>
    </w:p>
    <w:p w14:paraId="6C773920" w14:textId="0A1BC408" w:rsidR="001465B1" w:rsidRPr="00F804F2" w:rsidRDefault="001465B1" w:rsidP="00792906">
      <w:pPr>
        <w:spacing w:after="160"/>
        <w:rPr>
          <w:rFonts w:ascii="Times New Roman" w:hAnsi="Times New Roman" w:cs="Times New Roman"/>
          <w:color w:val="FF0000"/>
          <w:sz w:val="24"/>
          <w:szCs w:val="24"/>
        </w:rPr>
      </w:pPr>
    </w:p>
    <w:p w14:paraId="663C3012" w14:textId="79F196EC" w:rsidR="00320E0E" w:rsidRPr="00F804F2" w:rsidRDefault="00320E0E" w:rsidP="00792906">
      <w:pPr>
        <w:spacing w:after="160"/>
        <w:rPr>
          <w:rFonts w:ascii="Times New Roman" w:hAnsi="Times New Roman" w:cs="Times New Roman"/>
          <w:color w:val="FF0000"/>
          <w:sz w:val="24"/>
          <w:szCs w:val="24"/>
        </w:rPr>
      </w:pPr>
    </w:p>
    <w:p w14:paraId="4437E740" w14:textId="2FAF647B" w:rsidR="00F70641" w:rsidRPr="00F804F2" w:rsidRDefault="00F70641" w:rsidP="00792906">
      <w:pPr>
        <w:spacing w:after="160"/>
        <w:rPr>
          <w:rFonts w:ascii="Times New Roman" w:hAnsi="Times New Roman" w:cs="Times New Roman"/>
          <w:color w:val="FF0000"/>
          <w:sz w:val="24"/>
          <w:szCs w:val="24"/>
        </w:rPr>
      </w:pPr>
    </w:p>
    <w:p w14:paraId="76AEA18A" w14:textId="77777777" w:rsidR="00F70641" w:rsidRPr="00F804F2" w:rsidRDefault="00F70641" w:rsidP="00792906">
      <w:pPr>
        <w:spacing w:after="160"/>
        <w:rPr>
          <w:rFonts w:ascii="Times New Roman" w:hAnsi="Times New Roman" w:cs="Times New Roman"/>
          <w:color w:val="FF0000"/>
          <w:sz w:val="24"/>
          <w:szCs w:val="24"/>
        </w:rPr>
      </w:pPr>
    </w:p>
    <w:p w14:paraId="3B039F16" w14:textId="2A09813B" w:rsidR="00320E0E" w:rsidRPr="00F804F2" w:rsidRDefault="00320E0E" w:rsidP="00792906">
      <w:pPr>
        <w:spacing w:after="160"/>
        <w:rPr>
          <w:rFonts w:ascii="Times New Roman" w:hAnsi="Times New Roman" w:cs="Times New Roman"/>
          <w:color w:val="FF0000"/>
          <w:sz w:val="24"/>
          <w:szCs w:val="24"/>
        </w:rPr>
      </w:pPr>
    </w:p>
    <w:p w14:paraId="49AF8A87" w14:textId="64B0D075" w:rsidR="00320E0E" w:rsidRDefault="00320E0E" w:rsidP="00792906">
      <w:pPr>
        <w:spacing w:after="160"/>
        <w:rPr>
          <w:rFonts w:ascii="Times New Roman" w:hAnsi="Times New Roman" w:cs="Times New Roman"/>
          <w:color w:val="FF0000"/>
          <w:sz w:val="24"/>
          <w:szCs w:val="24"/>
        </w:rPr>
      </w:pPr>
    </w:p>
    <w:p w14:paraId="6E39F4E3" w14:textId="4074A73E" w:rsidR="000A251C" w:rsidRDefault="000A251C" w:rsidP="00792906">
      <w:pPr>
        <w:spacing w:after="160"/>
        <w:rPr>
          <w:rFonts w:ascii="Times New Roman" w:hAnsi="Times New Roman" w:cs="Times New Roman"/>
          <w:color w:val="FF0000"/>
          <w:sz w:val="24"/>
          <w:szCs w:val="24"/>
        </w:rPr>
      </w:pPr>
    </w:p>
    <w:p w14:paraId="5640DC40" w14:textId="114E5E37" w:rsidR="000A251C" w:rsidRDefault="000A251C" w:rsidP="00792906">
      <w:pPr>
        <w:spacing w:after="160"/>
        <w:rPr>
          <w:rFonts w:ascii="Times New Roman" w:hAnsi="Times New Roman" w:cs="Times New Roman"/>
          <w:color w:val="FF0000"/>
          <w:sz w:val="24"/>
          <w:szCs w:val="24"/>
        </w:rPr>
      </w:pPr>
    </w:p>
    <w:p w14:paraId="06812B17" w14:textId="77777777" w:rsidR="000A251C" w:rsidRPr="00F804F2" w:rsidRDefault="000A251C" w:rsidP="00792906">
      <w:pPr>
        <w:spacing w:after="160"/>
        <w:rPr>
          <w:rFonts w:ascii="Times New Roman" w:hAnsi="Times New Roman" w:cs="Times New Roman"/>
          <w:color w:val="FF0000"/>
          <w:sz w:val="24"/>
          <w:szCs w:val="24"/>
        </w:rPr>
      </w:pPr>
    </w:p>
    <w:p w14:paraId="3937F570" w14:textId="77777777" w:rsidR="006832E4" w:rsidRPr="00F804F2" w:rsidRDefault="006832E4" w:rsidP="00792906">
      <w:pPr>
        <w:spacing w:after="160"/>
        <w:rPr>
          <w:rFonts w:ascii="Times New Roman" w:hAnsi="Times New Roman" w:cs="Times New Roman"/>
          <w:color w:val="FF0000"/>
          <w:sz w:val="24"/>
          <w:szCs w:val="24"/>
        </w:rPr>
      </w:pPr>
    </w:p>
    <w:p w14:paraId="5C15AF76" w14:textId="06D44DB3" w:rsidR="00320E0E" w:rsidRPr="00F804F2" w:rsidRDefault="00320E0E" w:rsidP="00792906">
      <w:pPr>
        <w:spacing w:after="160"/>
        <w:rPr>
          <w:rFonts w:ascii="Times New Roman" w:hAnsi="Times New Roman" w:cs="Times New Roman"/>
          <w:color w:val="FF0000"/>
          <w:sz w:val="24"/>
          <w:szCs w:val="24"/>
        </w:rPr>
      </w:pPr>
    </w:p>
    <w:p w14:paraId="2A39064B" w14:textId="0D17D6CB" w:rsidR="0062301A" w:rsidRPr="00F804F2" w:rsidRDefault="00994811" w:rsidP="00792906">
      <w:pPr>
        <w:pStyle w:val="Ttulo1"/>
        <w:rPr>
          <w:rFonts w:ascii="Times New Roman" w:hAnsi="Times New Roman" w:cs="Times New Roman"/>
          <w:sz w:val="24"/>
          <w:szCs w:val="24"/>
        </w:rPr>
      </w:pPr>
      <w:bookmarkStart w:id="0" w:name="_Toc192594051"/>
      <w:r w:rsidRPr="00F804F2">
        <w:rPr>
          <w:rFonts w:ascii="Times New Roman" w:hAnsi="Times New Roman" w:cs="Times New Roman"/>
          <w:sz w:val="24"/>
          <w:szCs w:val="24"/>
        </w:rPr>
        <w:lastRenderedPageBreak/>
        <w:t>APRESENTAÇÃO</w:t>
      </w:r>
      <w:bookmarkEnd w:id="0"/>
    </w:p>
    <w:p w14:paraId="0F716F5B" w14:textId="7096BF46" w:rsidR="00BE6890" w:rsidRPr="00F804F2" w:rsidRDefault="00BE6890" w:rsidP="00807BAB">
      <w:pPr>
        <w:rPr>
          <w:rFonts w:ascii="Times New Roman" w:hAnsi="Times New Roman" w:cs="Times New Roman"/>
          <w:color w:val="FF0000"/>
          <w:sz w:val="24"/>
          <w:szCs w:val="24"/>
        </w:rPr>
      </w:pPr>
    </w:p>
    <w:p w14:paraId="3B62004A" w14:textId="7651A1CB" w:rsidR="00871C4A" w:rsidRPr="00871C4A" w:rsidRDefault="00871C4A" w:rsidP="00871C4A">
      <w:pPr>
        <w:rPr>
          <w:rFonts w:ascii="Times New Roman" w:eastAsia="Times New Roman" w:hAnsi="Times New Roman" w:cs="Times New Roman"/>
          <w:sz w:val="24"/>
          <w:szCs w:val="24"/>
        </w:rPr>
      </w:pPr>
      <w:r w:rsidRPr="00871C4A">
        <w:rPr>
          <w:rFonts w:ascii="Times New Roman" w:eastAsia="Times New Roman" w:hAnsi="Times New Roman" w:cs="Times New Roman"/>
          <w:sz w:val="24"/>
          <w:szCs w:val="24"/>
        </w:rPr>
        <w:t xml:space="preserve">O serviço funerário, no âmbito do Município de Caxias do Sul, de caráter público e essencial, é regido pela Lei Complementar n.º 670, de 16 de dezembro de 2021, e regulamentado </w:t>
      </w:r>
      <w:r w:rsidRPr="008E1942">
        <w:rPr>
          <w:rFonts w:ascii="Times New Roman" w:eastAsia="Times New Roman" w:hAnsi="Times New Roman" w:cs="Times New Roman"/>
          <w:sz w:val="24"/>
          <w:szCs w:val="24"/>
        </w:rPr>
        <w:t xml:space="preserve">pelo </w:t>
      </w:r>
      <w:r w:rsidR="00C82C1C">
        <w:rPr>
          <w:rFonts w:ascii="Times New Roman" w:hAnsi="Times New Roman" w:cs="Times New Roman"/>
        </w:rPr>
        <w:t>Decreto Municipal n.º 24.134, de 19 de março de 2026</w:t>
      </w:r>
      <w:r w:rsidRPr="008E1942">
        <w:rPr>
          <w:rFonts w:ascii="Times New Roman" w:eastAsia="Times New Roman" w:hAnsi="Times New Roman" w:cs="Times New Roman"/>
          <w:sz w:val="24"/>
          <w:szCs w:val="24"/>
        </w:rPr>
        <w:t>.</w:t>
      </w:r>
      <w:r w:rsidRPr="00871C4A">
        <w:rPr>
          <w:rFonts w:ascii="Times New Roman" w:eastAsia="Times New Roman" w:hAnsi="Times New Roman" w:cs="Times New Roman"/>
          <w:sz w:val="24"/>
          <w:szCs w:val="24"/>
        </w:rPr>
        <w:t xml:space="preserve"> Ainda, a(s) CONCESSIONÁRIA(s) está(</w:t>
      </w:r>
      <w:proofErr w:type="spellStart"/>
      <w:r w:rsidRPr="00871C4A">
        <w:rPr>
          <w:rFonts w:ascii="Times New Roman" w:eastAsia="Times New Roman" w:hAnsi="Times New Roman" w:cs="Times New Roman"/>
          <w:sz w:val="24"/>
          <w:szCs w:val="24"/>
        </w:rPr>
        <w:t>ão</w:t>
      </w:r>
      <w:proofErr w:type="spellEnd"/>
      <w:r w:rsidRPr="00871C4A">
        <w:rPr>
          <w:rFonts w:ascii="Times New Roman" w:eastAsia="Times New Roman" w:hAnsi="Times New Roman" w:cs="Times New Roman"/>
          <w:sz w:val="24"/>
          <w:szCs w:val="24"/>
        </w:rPr>
        <w:t>) sujeita(s) a todas as Leis incidentes e regulamentos Municipal, Estadual e Federal e todas as normas e regulamentos.</w:t>
      </w:r>
    </w:p>
    <w:p w14:paraId="3F266708" w14:textId="77777777" w:rsidR="00871C4A" w:rsidRDefault="00871C4A" w:rsidP="00871C4A">
      <w:pPr>
        <w:rPr>
          <w:rFonts w:ascii="Times New Roman" w:eastAsia="Times New Roman" w:hAnsi="Times New Roman" w:cs="Times New Roman"/>
          <w:sz w:val="24"/>
          <w:szCs w:val="24"/>
        </w:rPr>
      </w:pPr>
    </w:p>
    <w:p w14:paraId="6234C20F" w14:textId="3E9479F4" w:rsidR="00205196" w:rsidRPr="00F804F2" w:rsidRDefault="000F4C2E" w:rsidP="00807BAB">
      <w:pPr>
        <w:rPr>
          <w:rFonts w:ascii="Times New Roman" w:hAnsi="Times New Roman" w:cs="Times New Roman"/>
          <w:color w:val="FF0000"/>
          <w:sz w:val="24"/>
          <w:szCs w:val="24"/>
        </w:rPr>
      </w:pPr>
      <w:r w:rsidRPr="00F804F2">
        <w:rPr>
          <w:rFonts w:ascii="Times New Roman" w:hAnsi="Times New Roman" w:cs="Times New Roman"/>
          <w:sz w:val="24"/>
          <w:szCs w:val="24"/>
        </w:rPr>
        <w:t xml:space="preserve">Contemplamos </w:t>
      </w:r>
      <w:r w:rsidR="00205196" w:rsidRPr="00F804F2">
        <w:rPr>
          <w:rFonts w:ascii="Times New Roman" w:hAnsi="Times New Roman" w:cs="Times New Roman"/>
          <w:sz w:val="24"/>
          <w:szCs w:val="24"/>
        </w:rPr>
        <w:t xml:space="preserve">os resultados do estudo da viabilidade do projeto do ponto de vista econômico e financeiro, bem como a demonstração dos resultados estimados para o </w:t>
      </w:r>
      <w:r w:rsidR="007645A6" w:rsidRPr="00F804F2">
        <w:rPr>
          <w:rFonts w:ascii="Times New Roman" w:hAnsi="Times New Roman" w:cs="Times New Roman"/>
          <w:sz w:val="24"/>
          <w:szCs w:val="24"/>
        </w:rPr>
        <w:t>p</w:t>
      </w:r>
      <w:r w:rsidR="00205196" w:rsidRPr="00F804F2">
        <w:rPr>
          <w:rFonts w:ascii="Times New Roman" w:hAnsi="Times New Roman" w:cs="Times New Roman"/>
          <w:sz w:val="24"/>
          <w:szCs w:val="24"/>
        </w:rPr>
        <w:t xml:space="preserve">rojeto, que objetiva </w:t>
      </w:r>
      <w:r w:rsidR="00B56DFE" w:rsidRPr="00871C4A">
        <w:rPr>
          <w:rFonts w:ascii="Times New Roman" w:eastAsia="Times New Roman" w:hAnsi="Times New Roman" w:cs="Times New Roman"/>
          <w:sz w:val="24"/>
          <w:szCs w:val="24"/>
        </w:rPr>
        <w:t>a comercialização de urnas funerárias, aluguel de capelas velatórias, organização de velórios, preparação e transporte de cadáveres até o local de sepultamento ou cremação, dentro dos limites do Município, conforme o disposto no artigo 2º da Lei Complementar n.º 670, de 16 de dezembro de 2021.</w:t>
      </w:r>
      <w:r w:rsidR="00205196" w:rsidRPr="00F804F2">
        <w:rPr>
          <w:rFonts w:ascii="Times New Roman" w:hAnsi="Times New Roman" w:cs="Times New Roman"/>
          <w:sz w:val="24"/>
          <w:szCs w:val="24"/>
        </w:rPr>
        <w:t>.</w:t>
      </w:r>
    </w:p>
    <w:p w14:paraId="3FA3A367" w14:textId="77777777" w:rsidR="007645A6" w:rsidRPr="00F804F2" w:rsidRDefault="007645A6" w:rsidP="00807BAB">
      <w:pPr>
        <w:rPr>
          <w:rFonts w:ascii="Times New Roman" w:hAnsi="Times New Roman" w:cs="Times New Roman"/>
          <w:sz w:val="24"/>
          <w:szCs w:val="24"/>
        </w:rPr>
      </w:pPr>
    </w:p>
    <w:p w14:paraId="6484F72E" w14:textId="0B0FD7DA" w:rsidR="00906BA9" w:rsidRPr="00F804F2" w:rsidRDefault="00BE6890" w:rsidP="00807BAB">
      <w:pPr>
        <w:rPr>
          <w:rFonts w:ascii="Times New Roman" w:hAnsi="Times New Roman" w:cs="Times New Roman"/>
          <w:sz w:val="24"/>
          <w:szCs w:val="24"/>
        </w:rPr>
      </w:pPr>
      <w:r w:rsidRPr="00F804F2">
        <w:rPr>
          <w:rFonts w:ascii="Times New Roman" w:hAnsi="Times New Roman" w:cs="Times New Roman"/>
          <w:sz w:val="24"/>
          <w:szCs w:val="24"/>
        </w:rPr>
        <w:t xml:space="preserve">Aplicando-se metodologias consagradas e apropriadas à análise em questão, buscou-se </w:t>
      </w:r>
      <w:r w:rsidR="00957DE3" w:rsidRPr="00F804F2">
        <w:rPr>
          <w:rFonts w:ascii="Times New Roman" w:hAnsi="Times New Roman" w:cs="Times New Roman"/>
          <w:sz w:val="24"/>
          <w:szCs w:val="24"/>
        </w:rPr>
        <w:t>verificar</w:t>
      </w:r>
      <w:r w:rsidRPr="00F804F2">
        <w:rPr>
          <w:rFonts w:ascii="Times New Roman" w:hAnsi="Times New Roman" w:cs="Times New Roman"/>
          <w:sz w:val="24"/>
          <w:szCs w:val="24"/>
        </w:rPr>
        <w:t xml:space="preserve"> a rentabilidade do </w:t>
      </w:r>
      <w:r w:rsidR="00957DE3" w:rsidRPr="00F804F2">
        <w:rPr>
          <w:rFonts w:ascii="Times New Roman" w:hAnsi="Times New Roman" w:cs="Times New Roman"/>
          <w:sz w:val="24"/>
          <w:szCs w:val="24"/>
        </w:rPr>
        <w:t>P</w:t>
      </w:r>
      <w:r w:rsidRPr="00F804F2">
        <w:rPr>
          <w:rFonts w:ascii="Times New Roman" w:hAnsi="Times New Roman" w:cs="Times New Roman"/>
          <w:sz w:val="24"/>
          <w:szCs w:val="24"/>
        </w:rPr>
        <w:t>rojeto pela ótica de uma</w:t>
      </w:r>
      <w:r w:rsidR="00817818" w:rsidRPr="00F804F2">
        <w:rPr>
          <w:rFonts w:ascii="Times New Roman" w:hAnsi="Times New Roman" w:cs="Times New Roman"/>
          <w:sz w:val="24"/>
          <w:szCs w:val="24"/>
        </w:rPr>
        <w:t xml:space="preserve"> Concessão Comum</w:t>
      </w:r>
      <w:r w:rsidR="00AE7D70" w:rsidRPr="00F804F2">
        <w:rPr>
          <w:rFonts w:ascii="Times New Roman" w:hAnsi="Times New Roman" w:cs="Times New Roman"/>
          <w:sz w:val="24"/>
          <w:szCs w:val="24"/>
        </w:rPr>
        <w:t>,</w:t>
      </w:r>
      <w:r w:rsidR="00906BA9" w:rsidRPr="00F804F2">
        <w:rPr>
          <w:rFonts w:ascii="Times New Roman" w:hAnsi="Times New Roman" w:cs="Times New Roman"/>
          <w:sz w:val="24"/>
          <w:szCs w:val="24"/>
        </w:rPr>
        <w:t xml:space="preserve"> </w:t>
      </w:r>
      <w:r w:rsidR="007645A6" w:rsidRPr="00F804F2">
        <w:rPr>
          <w:rFonts w:ascii="Times New Roman" w:hAnsi="Times New Roman" w:cs="Times New Roman"/>
          <w:sz w:val="24"/>
          <w:szCs w:val="24"/>
        </w:rPr>
        <w:t>de forma que o investimento da</w:t>
      </w:r>
      <w:r w:rsidR="00EF61E4">
        <w:rPr>
          <w:rFonts w:ascii="Times New Roman" w:hAnsi="Times New Roman" w:cs="Times New Roman"/>
          <w:sz w:val="24"/>
          <w:szCs w:val="24"/>
        </w:rPr>
        <w:t>(s)</w:t>
      </w:r>
      <w:r w:rsidR="007645A6" w:rsidRPr="00F804F2">
        <w:rPr>
          <w:rFonts w:ascii="Times New Roman" w:hAnsi="Times New Roman" w:cs="Times New Roman"/>
          <w:sz w:val="24"/>
          <w:szCs w:val="24"/>
        </w:rPr>
        <w:t xml:space="preserve"> CONCESSIONÁRIA</w:t>
      </w:r>
      <w:r w:rsidR="00EF61E4">
        <w:rPr>
          <w:rFonts w:ascii="Times New Roman" w:hAnsi="Times New Roman" w:cs="Times New Roman"/>
          <w:sz w:val="24"/>
          <w:szCs w:val="24"/>
        </w:rPr>
        <w:t>(S)</w:t>
      </w:r>
      <w:r w:rsidR="007645A6" w:rsidRPr="00F804F2">
        <w:rPr>
          <w:rFonts w:ascii="Times New Roman" w:hAnsi="Times New Roman" w:cs="Times New Roman"/>
          <w:sz w:val="24"/>
          <w:szCs w:val="24"/>
        </w:rPr>
        <w:t xml:space="preserve"> seja remunerado e amortizado mediante a exploração do serviço pelo prazo de </w:t>
      </w:r>
      <w:r w:rsidR="00EF61E4">
        <w:rPr>
          <w:rFonts w:ascii="Times New Roman" w:hAnsi="Times New Roman" w:cs="Times New Roman"/>
          <w:sz w:val="24"/>
          <w:szCs w:val="24"/>
        </w:rPr>
        <w:t>10</w:t>
      </w:r>
      <w:r w:rsidR="007645A6" w:rsidRPr="00F804F2">
        <w:rPr>
          <w:rFonts w:ascii="Times New Roman" w:hAnsi="Times New Roman" w:cs="Times New Roman"/>
          <w:sz w:val="24"/>
          <w:szCs w:val="24"/>
        </w:rPr>
        <w:t xml:space="preserve"> anos</w:t>
      </w:r>
      <w:r w:rsidR="00906BA9" w:rsidRPr="00F804F2">
        <w:rPr>
          <w:rFonts w:ascii="Times New Roman" w:hAnsi="Times New Roman" w:cs="Times New Roman"/>
          <w:sz w:val="24"/>
          <w:szCs w:val="24"/>
        </w:rPr>
        <w:t xml:space="preserve"> e garantir a viabilidade do projeto em questão. </w:t>
      </w:r>
    </w:p>
    <w:p w14:paraId="317F8B17" w14:textId="462F7BD6" w:rsidR="00E275AC" w:rsidRPr="00F804F2" w:rsidRDefault="00E275AC" w:rsidP="00807BAB">
      <w:pPr>
        <w:rPr>
          <w:rFonts w:ascii="Times New Roman" w:hAnsi="Times New Roman" w:cs="Times New Roman"/>
          <w:sz w:val="24"/>
          <w:szCs w:val="24"/>
        </w:rPr>
      </w:pPr>
    </w:p>
    <w:p w14:paraId="16953424" w14:textId="65B77904" w:rsidR="00E275AC" w:rsidRDefault="00957DE3" w:rsidP="00792906">
      <w:pPr>
        <w:rPr>
          <w:rFonts w:ascii="Times New Roman" w:hAnsi="Times New Roman" w:cs="Times New Roman"/>
          <w:sz w:val="24"/>
          <w:szCs w:val="24"/>
        </w:rPr>
      </w:pPr>
      <w:r w:rsidRPr="00F804F2">
        <w:rPr>
          <w:rFonts w:ascii="Times New Roman" w:hAnsi="Times New Roman" w:cs="Times New Roman"/>
          <w:sz w:val="24"/>
          <w:szCs w:val="24"/>
        </w:rPr>
        <w:t xml:space="preserve">No cenário base exercitado e demonstrado neste Caderno, as receitas geradas pelo próprio empreendimento, </w:t>
      </w:r>
      <w:r w:rsidR="00A01DE2" w:rsidRPr="00F804F2">
        <w:rPr>
          <w:rFonts w:ascii="Times New Roman" w:hAnsi="Times New Roman" w:cs="Times New Roman"/>
          <w:sz w:val="24"/>
          <w:szCs w:val="24"/>
        </w:rPr>
        <w:t xml:space="preserve">colaboram, </w:t>
      </w:r>
      <w:r w:rsidR="00D57178" w:rsidRPr="00F804F2">
        <w:rPr>
          <w:rFonts w:ascii="Times New Roman" w:hAnsi="Times New Roman" w:cs="Times New Roman"/>
          <w:sz w:val="24"/>
          <w:szCs w:val="24"/>
        </w:rPr>
        <w:t xml:space="preserve">para </w:t>
      </w:r>
      <w:r w:rsidRPr="00F804F2">
        <w:rPr>
          <w:rFonts w:ascii="Times New Roman" w:hAnsi="Times New Roman" w:cs="Times New Roman"/>
          <w:sz w:val="24"/>
          <w:szCs w:val="24"/>
        </w:rPr>
        <w:t>o atingimento de Taxa Interna de Retorno (TIR) tida como adequada para o perfil deste Projeto (</w:t>
      </w:r>
      <w:r w:rsidR="006C163F">
        <w:rPr>
          <w:rFonts w:ascii="Times New Roman" w:hAnsi="Times New Roman" w:cs="Times New Roman"/>
          <w:sz w:val="24"/>
          <w:szCs w:val="24"/>
        </w:rPr>
        <w:t>10,74</w:t>
      </w:r>
      <w:r w:rsidRPr="00F804F2">
        <w:rPr>
          <w:rFonts w:ascii="Times New Roman" w:hAnsi="Times New Roman" w:cs="Times New Roman"/>
          <w:sz w:val="24"/>
          <w:szCs w:val="24"/>
        </w:rPr>
        <w:t>%, como apresentado adiante)</w:t>
      </w:r>
      <w:r w:rsidR="00832205">
        <w:rPr>
          <w:rFonts w:ascii="Times New Roman" w:hAnsi="Times New Roman" w:cs="Times New Roman"/>
          <w:sz w:val="24"/>
          <w:szCs w:val="24"/>
        </w:rPr>
        <w:t>.</w:t>
      </w:r>
    </w:p>
    <w:p w14:paraId="4AAA837E" w14:textId="77777777" w:rsidR="00832205" w:rsidRPr="00F804F2" w:rsidRDefault="00832205" w:rsidP="00792906">
      <w:pPr>
        <w:rPr>
          <w:rFonts w:ascii="Times New Roman" w:hAnsi="Times New Roman" w:cs="Times New Roman"/>
          <w:sz w:val="24"/>
          <w:szCs w:val="24"/>
        </w:rPr>
      </w:pPr>
    </w:p>
    <w:p w14:paraId="5109AB62" w14:textId="1B57376D" w:rsidR="00BE6890" w:rsidRPr="00F804F2" w:rsidRDefault="00BE6890" w:rsidP="00792906">
      <w:pPr>
        <w:rPr>
          <w:rFonts w:ascii="Times New Roman" w:hAnsi="Times New Roman" w:cs="Times New Roman"/>
          <w:sz w:val="24"/>
          <w:szCs w:val="24"/>
        </w:rPr>
      </w:pPr>
      <w:r w:rsidRPr="00F804F2">
        <w:rPr>
          <w:rFonts w:ascii="Times New Roman" w:hAnsi="Times New Roman" w:cs="Times New Roman"/>
          <w:sz w:val="24"/>
          <w:szCs w:val="24"/>
        </w:rPr>
        <w:t>O presente documento apresenta</w:t>
      </w:r>
      <w:r w:rsidR="009A5528" w:rsidRPr="00F804F2">
        <w:rPr>
          <w:rFonts w:ascii="Times New Roman" w:hAnsi="Times New Roman" w:cs="Times New Roman"/>
          <w:sz w:val="24"/>
          <w:szCs w:val="24"/>
        </w:rPr>
        <w:t>, assim,</w:t>
      </w:r>
      <w:r w:rsidRPr="00F804F2">
        <w:rPr>
          <w:rFonts w:ascii="Times New Roman" w:hAnsi="Times New Roman" w:cs="Times New Roman"/>
          <w:sz w:val="24"/>
          <w:szCs w:val="24"/>
        </w:rPr>
        <w:t xml:space="preserve"> as premissas macroeconômicas que permeiam a análise, os investimentos necessários para atender a</w:t>
      </w:r>
      <w:r w:rsidR="00832205">
        <w:rPr>
          <w:rFonts w:ascii="Times New Roman" w:hAnsi="Times New Roman" w:cs="Times New Roman"/>
          <w:sz w:val="24"/>
          <w:szCs w:val="24"/>
        </w:rPr>
        <w:t xml:space="preserve"> demanda por velórios</w:t>
      </w:r>
      <w:r w:rsidRPr="00F804F2">
        <w:rPr>
          <w:rFonts w:ascii="Times New Roman" w:hAnsi="Times New Roman" w:cs="Times New Roman"/>
          <w:sz w:val="24"/>
          <w:szCs w:val="24"/>
        </w:rPr>
        <w:t xml:space="preserve"> previsto </w:t>
      </w:r>
      <w:r w:rsidR="009A5528" w:rsidRPr="00F804F2">
        <w:rPr>
          <w:rFonts w:ascii="Times New Roman" w:hAnsi="Times New Roman" w:cs="Times New Roman"/>
          <w:sz w:val="24"/>
          <w:szCs w:val="24"/>
        </w:rPr>
        <w:t>para os</w:t>
      </w:r>
      <w:r w:rsidRPr="00F804F2">
        <w:rPr>
          <w:rFonts w:ascii="Times New Roman" w:hAnsi="Times New Roman" w:cs="Times New Roman"/>
          <w:sz w:val="24"/>
          <w:szCs w:val="24"/>
        </w:rPr>
        <w:t xml:space="preserve"> equipamentos </w:t>
      </w:r>
      <w:r w:rsidR="007A049D" w:rsidRPr="00F804F2">
        <w:rPr>
          <w:rFonts w:ascii="Times New Roman" w:hAnsi="Times New Roman" w:cs="Times New Roman"/>
          <w:sz w:val="24"/>
          <w:szCs w:val="24"/>
        </w:rPr>
        <w:t xml:space="preserve">a </w:t>
      </w:r>
      <w:r w:rsidR="00832205">
        <w:rPr>
          <w:rFonts w:ascii="Times New Roman" w:hAnsi="Times New Roman" w:cs="Times New Roman"/>
          <w:sz w:val="24"/>
          <w:szCs w:val="24"/>
        </w:rPr>
        <w:t>serem disponibilizados pela(s) concessionária(s)</w:t>
      </w:r>
      <w:r w:rsidRPr="00F804F2">
        <w:rPr>
          <w:rFonts w:ascii="Times New Roman" w:hAnsi="Times New Roman" w:cs="Times New Roman"/>
          <w:sz w:val="24"/>
          <w:szCs w:val="24"/>
        </w:rPr>
        <w:t xml:space="preserve">, fonte de receita, os custos e despesas necessários para operação do </w:t>
      </w:r>
      <w:r w:rsidR="009A5528" w:rsidRPr="00F804F2">
        <w:rPr>
          <w:rFonts w:ascii="Times New Roman" w:hAnsi="Times New Roman" w:cs="Times New Roman"/>
          <w:sz w:val="24"/>
          <w:szCs w:val="24"/>
        </w:rPr>
        <w:t>empreendimento</w:t>
      </w:r>
      <w:r w:rsidRPr="00F804F2">
        <w:rPr>
          <w:rFonts w:ascii="Times New Roman" w:hAnsi="Times New Roman" w:cs="Times New Roman"/>
          <w:sz w:val="24"/>
          <w:szCs w:val="24"/>
        </w:rPr>
        <w:t xml:space="preserve">, além de </w:t>
      </w:r>
      <w:r w:rsidR="009A5528" w:rsidRPr="00F804F2">
        <w:rPr>
          <w:rFonts w:ascii="Times New Roman" w:hAnsi="Times New Roman" w:cs="Times New Roman"/>
          <w:sz w:val="24"/>
          <w:szCs w:val="24"/>
        </w:rPr>
        <w:t>trazer</w:t>
      </w:r>
      <w:r w:rsidRPr="00F804F2">
        <w:rPr>
          <w:rFonts w:ascii="Times New Roman" w:hAnsi="Times New Roman" w:cs="Times New Roman"/>
          <w:sz w:val="24"/>
          <w:szCs w:val="24"/>
        </w:rPr>
        <w:t xml:space="preserve"> os principais demonstrativos financeiros (DRE</w:t>
      </w:r>
      <w:r w:rsidR="00137A61" w:rsidRPr="00F804F2">
        <w:rPr>
          <w:rFonts w:ascii="Times New Roman" w:hAnsi="Times New Roman" w:cs="Times New Roman"/>
          <w:sz w:val="24"/>
          <w:szCs w:val="24"/>
        </w:rPr>
        <w:t xml:space="preserve"> e </w:t>
      </w:r>
      <w:r w:rsidRPr="00F804F2">
        <w:rPr>
          <w:rFonts w:ascii="Times New Roman" w:hAnsi="Times New Roman" w:cs="Times New Roman"/>
          <w:sz w:val="24"/>
          <w:szCs w:val="24"/>
        </w:rPr>
        <w:t>Fluxo de Caixa</w:t>
      </w:r>
      <w:r w:rsidR="00485242" w:rsidRPr="00F804F2">
        <w:rPr>
          <w:rFonts w:ascii="Times New Roman" w:hAnsi="Times New Roman" w:cs="Times New Roman"/>
          <w:sz w:val="24"/>
          <w:szCs w:val="24"/>
        </w:rPr>
        <w:t xml:space="preserve"> do Projeto</w:t>
      </w:r>
      <w:r w:rsidRPr="00F804F2">
        <w:rPr>
          <w:rFonts w:ascii="Times New Roman" w:hAnsi="Times New Roman" w:cs="Times New Roman"/>
          <w:sz w:val="24"/>
          <w:szCs w:val="24"/>
        </w:rPr>
        <w:t>) e resultados financeiros expostos pela modelagem econômico-financeira.</w:t>
      </w:r>
    </w:p>
    <w:p w14:paraId="3333B093" w14:textId="3082EB4B" w:rsidR="00843E16" w:rsidRDefault="00843E16" w:rsidP="00792906">
      <w:pPr>
        <w:rPr>
          <w:rFonts w:ascii="Times New Roman" w:hAnsi="Times New Roman" w:cs="Times New Roman"/>
          <w:sz w:val="24"/>
          <w:szCs w:val="24"/>
        </w:rPr>
      </w:pPr>
    </w:p>
    <w:p w14:paraId="29896D05" w14:textId="5220C0B8" w:rsidR="00724000" w:rsidRDefault="00724000" w:rsidP="00792906">
      <w:pPr>
        <w:rPr>
          <w:rFonts w:ascii="Times New Roman" w:hAnsi="Times New Roman" w:cs="Times New Roman"/>
          <w:sz w:val="24"/>
          <w:szCs w:val="24"/>
        </w:rPr>
      </w:pPr>
      <w:r>
        <w:rPr>
          <w:rFonts w:ascii="Times New Roman" w:hAnsi="Times New Roman" w:cs="Times New Roman"/>
          <w:sz w:val="24"/>
          <w:szCs w:val="24"/>
        </w:rPr>
        <w:lastRenderedPageBreak/>
        <w:t xml:space="preserve">Conforme explicado no </w:t>
      </w:r>
      <w:r w:rsidR="008D2A73">
        <w:rPr>
          <w:rFonts w:ascii="Times New Roman" w:hAnsi="Times New Roman" w:cs="Times New Roman"/>
          <w:sz w:val="24"/>
          <w:szCs w:val="24"/>
        </w:rPr>
        <w:t xml:space="preserve">Capítulo </w:t>
      </w:r>
      <w:r>
        <w:rPr>
          <w:rFonts w:ascii="Times New Roman" w:hAnsi="Times New Roman" w:cs="Times New Roman"/>
          <w:sz w:val="24"/>
          <w:szCs w:val="24"/>
        </w:rPr>
        <w:t>5 deste Caderno, todos os valores apresentados consideram a prestação dos serviços funerários em Caxias do Sul por 4 (quatro) concessionárias distintas em um ambiente de concorrência.</w:t>
      </w:r>
    </w:p>
    <w:p w14:paraId="01DB3F87" w14:textId="77777777" w:rsidR="00724000" w:rsidRPr="00F804F2" w:rsidRDefault="00724000" w:rsidP="00792906">
      <w:pPr>
        <w:rPr>
          <w:rFonts w:ascii="Times New Roman" w:hAnsi="Times New Roman" w:cs="Times New Roman"/>
          <w:sz w:val="24"/>
          <w:szCs w:val="24"/>
        </w:rPr>
      </w:pPr>
    </w:p>
    <w:p w14:paraId="0F429E5F" w14:textId="344BDDFB" w:rsidR="00BE6890" w:rsidRPr="00F804F2" w:rsidRDefault="00BE6890" w:rsidP="00792906">
      <w:pPr>
        <w:pStyle w:val="Ttulo1"/>
        <w:rPr>
          <w:rFonts w:ascii="Times New Roman" w:hAnsi="Times New Roman" w:cs="Times New Roman"/>
          <w:sz w:val="24"/>
          <w:szCs w:val="24"/>
        </w:rPr>
      </w:pPr>
      <w:bookmarkStart w:id="1" w:name="_Toc192594052"/>
      <w:r w:rsidRPr="00F804F2">
        <w:rPr>
          <w:rFonts w:ascii="Times New Roman" w:hAnsi="Times New Roman" w:cs="Times New Roman"/>
          <w:sz w:val="24"/>
          <w:szCs w:val="24"/>
        </w:rPr>
        <w:t>METODOLOGIA</w:t>
      </w:r>
      <w:bookmarkEnd w:id="1"/>
    </w:p>
    <w:p w14:paraId="5D8FB562" w14:textId="309E2F00" w:rsidR="00BE6890" w:rsidRPr="00F804F2" w:rsidRDefault="00BE6890" w:rsidP="00792906">
      <w:pPr>
        <w:rPr>
          <w:rFonts w:ascii="Times New Roman" w:hAnsi="Times New Roman" w:cs="Times New Roman"/>
          <w:sz w:val="24"/>
          <w:szCs w:val="24"/>
        </w:rPr>
      </w:pPr>
    </w:p>
    <w:p w14:paraId="754FBE8B" w14:textId="76B05FAB" w:rsidR="00BE6890" w:rsidRPr="00F804F2" w:rsidRDefault="00BE6890" w:rsidP="00792906">
      <w:pPr>
        <w:rPr>
          <w:rFonts w:ascii="Times New Roman" w:hAnsi="Times New Roman" w:cs="Times New Roman"/>
          <w:sz w:val="24"/>
          <w:szCs w:val="24"/>
        </w:rPr>
      </w:pPr>
      <w:r w:rsidRPr="00F804F2">
        <w:rPr>
          <w:rFonts w:ascii="Times New Roman" w:hAnsi="Times New Roman" w:cs="Times New Roman"/>
          <w:sz w:val="24"/>
          <w:szCs w:val="24"/>
        </w:rPr>
        <w:t xml:space="preserve">A metodologia </w:t>
      </w:r>
      <w:r w:rsidR="00CE3389" w:rsidRPr="00F804F2">
        <w:rPr>
          <w:rFonts w:ascii="Times New Roman" w:hAnsi="Times New Roman" w:cs="Times New Roman"/>
          <w:sz w:val="24"/>
          <w:szCs w:val="24"/>
        </w:rPr>
        <w:t>empregada para</w:t>
      </w:r>
      <w:r w:rsidRPr="00F804F2">
        <w:rPr>
          <w:rFonts w:ascii="Times New Roman" w:hAnsi="Times New Roman" w:cs="Times New Roman"/>
          <w:sz w:val="24"/>
          <w:szCs w:val="24"/>
        </w:rPr>
        <w:t xml:space="preserve"> valoração do </w:t>
      </w:r>
      <w:r w:rsidR="00CE3389" w:rsidRPr="00F804F2">
        <w:rPr>
          <w:rFonts w:ascii="Times New Roman" w:hAnsi="Times New Roman" w:cs="Times New Roman"/>
          <w:sz w:val="24"/>
          <w:szCs w:val="24"/>
        </w:rPr>
        <w:t>P</w:t>
      </w:r>
      <w:r w:rsidRPr="00F804F2">
        <w:rPr>
          <w:rFonts w:ascii="Times New Roman" w:hAnsi="Times New Roman" w:cs="Times New Roman"/>
          <w:sz w:val="24"/>
          <w:szCs w:val="24"/>
        </w:rPr>
        <w:t xml:space="preserve">rojeto </w:t>
      </w:r>
      <w:r w:rsidR="00CE3389" w:rsidRPr="00F804F2">
        <w:rPr>
          <w:rFonts w:ascii="Times New Roman" w:hAnsi="Times New Roman" w:cs="Times New Roman"/>
          <w:sz w:val="24"/>
          <w:szCs w:val="24"/>
        </w:rPr>
        <w:t>foi</w:t>
      </w:r>
      <w:r w:rsidRPr="00F804F2">
        <w:rPr>
          <w:rFonts w:ascii="Times New Roman" w:hAnsi="Times New Roman" w:cs="Times New Roman"/>
          <w:sz w:val="24"/>
          <w:szCs w:val="24"/>
        </w:rPr>
        <w:t xml:space="preserve"> </w:t>
      </w:r>
      <w:r w:rsidR="00CE3389" w:rsidRPr="00F804F2">
        <w:rPr>
          <w:rFonts w:ascii="Times New Roman" w:hAnsi="Times New Roman" w:cs="Times New Roman"/>
          <w:sz w:val="24"/>
          <w:szCs w:val="24"/>
        </w:rPr>
        <w:t>a de</w:t>
      </w:r>
      <w:r w:rsidRPr="00F804F2">
        <w:rPr>
          <w:rFonts w:ascii="Times New Roman" w:hAnsi="Times New Roman" w:cs="Times New Roman"/>
          <w:sz w:val="24"/>
          <w:szCs w:val="24"/>
        </w:rPr>
        <w:t xml:space="preserve"> </w:t>
      </w:r>
      <w:r w:rsidRPr="00F804F2">
        <w:rPr>
          <w:rFonts w:ascii="Times New Roman" w:hAnsi="Times New Roman" w:cs="Times New Roman"/>
          <w:b/>
          <w:bCs/>
          <w:sz w:val="24"/>
          <w:szCs w:val="24"/>
        </w:rPr>
        <w:t>Fluxo de Caixa Descontado (FCD)</w:t>
      </w:r>
      <w:r w:rsidRPr="00F804F2">
        <w:rPr>
          <w:rFonts w:ascii="Times New Roman" w:hAnsi="Times New Roman" w:cs="Times New Roman"/>
          <w:sz w:val="24"/>
          <w:szCs w:val="24"/>
        </w:rPr>
        <w:t xml:space="preserve">, com ênfase no Fluxo do Projeto, </w:t>
      </w:r>
      <w:r w:rsidR="00CE3389" w:rsidRPr="00F804F2">
        <w:rPr>
          <w:rFonts w:ascii="Times New Roman" w:hAnsi="Times New Roman" w:cs="Times New Roman"/>
          <w:sz w:val="24"/>
          <w:szCs w:val="24"/>
        </w:rPr>
        <w:t>de modo a</w:t>
      </w:r>
      <w:r w:rsidRPr="00F804F2">
        <w:rPr>
          <w:rFonts w:ascii="Times New Roman" w:hAnsi="Times New Roman" w:cs="Times New Roman"/>
          <w:sz w:val="24"/>
          <w:szCs w:val="24"/>
        </w:rPr>
        <w:t xml:space="preserve"> estimar</w:t>
      </w:r>
      <w:r w:rsidR="00CE3389" w:rsidRPr="00F804F2">
        <w:rPr>
          <w:rFonts w:ascii="Times New Roman" w:hAnsi="Times New Roman" w:cs="Times New Roman"/>
          <w:sz w:val="24"/>
          <w:szCs w:val="24"/>
        </w:rPr>
        <w:t>-se</w:t>
      </w:r>
      <w:r w:rsidRPr="00F804F2">
        <w:rPr>
          <w:rFonts w:ascii="Times New Roman" w:hAnsi="Times New Roman" w:cs="Times New Roman"/>
          <w:sz w:val="24"/>
          <w:szCs w:val="24"/>
        </w:rPr>
        <w:t xml:space="preserve"> </w:t>
      </w:r>
      <w:r w:rsidR="001F5568" w:rsidRPr="00F804F2">
        <w:rPr>
          <w:rFonts w:ascii="Times New Roman" w:hAnsi="Times New Roman" w:cs="Times New Roman"/>
          <w:sz w:val="24"/>
          <w:szCs w:val="24"/>
        </w:rPr>
        <w:t>o</w:t>
      </w:r>
      <w:r w:rsidR="00E275AC" w:rsidRPr="00F804F2">
        <w:rPr>
          <w:rFonts w:ascii="Times New Roman" w:hAnsi="Times New Roman" w:cs="Times New Roman"/>
          <w:sz w:val="24"/>
          <w:szCs w:val="24"/>
        </w:rPr>
        <w:t xml:space="preserve"> valor de aporte que o </w:t>
      </w:r>
      <w:r w:rsidR="00CE3389" w:rsidRPr="00F804F2">
        <w:rPr>
          <w:rFonts w:ascii="Times New Roman" w:hAnsi="Times New Roman" w:cs="Times New Roman"/>
          <w:sz w:val="24"/>
          <w:szCs w:val="24"/>
        </w:rPr>
        <w:t>empreendimento</w:t>
      </w:r>
      <w:r w:rsidR="00E275AC" w:rsidRPr="00F804F2">
        <w:rPr>
          <w:rFonts w:ascii="Times New Roman" w:hAnsi="Times New Roman" w:cs="Times New Roman"/>
          <w:sz w:val="24"/>
          <w:szCs w:val="24"/>
        </w:rPr>
        <w:t xml:space="preserve"> reclama</w:t>
      </w:r>
      <w:r w:rsidRPr="00F804F2">
        <w:rPr>
          <w:rFonts w:ascii="Times New Roman" w:hAnsi="Times New Roman" w:cs="Times New Roman"/>
          <w:sz w:val="24"/>
          <w:szCs w:val="24"/>
        </w:rPr>
        <w:t>.</w:t>
      </w:r>
    </w:p>
    <w:p w14:paraId="73157D79" w14:textId="77777777" w:rsidR="00BE6890" w:rsidRPr="00F804F2" w:rsidRDefault="00BE6890" w:rsidP="00792906">
      <w:pPr>
        <w:rPr>
          <w:rFonts w:ascii="Times New Roman" w:hAnsi="Times New Roman" w:cs="Times New Roman"/>
          <w:sz w:val="24"/>
          <w:szCs w:val="24"/>
        </w:rPr>
      </w:pPr>
    </w:p>
    <w:p w14:paraId="3F7DE712" w14:textId="58F52B3C" w:rsidR="00BE6890" w:rsidRPr="00F804F2" w:rsidRDefault="00BE6890" w:rsidP="00792906">
      <w:pPr>
        <w:rPr>
          <w:rFonts w:ascii="Times New Roman" w:hAnsi="Times New Roman" w:cs="Times New Roman"/>
          <w:b/>
          <w:bCs/>
          <w:sz w:val="24"/>
          <w:szCs w:val="24"/>
          <w:u w:val="single"/>
        </w:rPr>
      </w:pPr>
      <w:r w:rsidRPr="00F804F2">
        <w:rPr>
          <w:rFonts w:ascii="Times New Roman" w:hAnsi="Times New Roman" w:cs="Times New Roman"/>
          <w:b/>
          <w:bCs/>
          <w:sz w:val="24"/>
          <w:szCs w:val="24"/>
          <w:u w:val="single"/>
        </w:rPr>
        <w:t>As projeções são apresentadas em valores constantes, sem considerar o efeito da inflação</w:t>
      </w:r>
      <w:r w:rsidR="00F77637" w:rsidRPr="00F804F2">
        <w:rPr>
          <w:rFonts w:ascii="Times New Roman" w:hAnsi="Times New Roman" w:cs="Times New Roman"/>
          <w:b/>
          <w:bCs/>
          <w:sz w:val="24"/>
          <w:szCs w:val="24"/>
          <w:u w:val="single"/>
        </w:rPr>
        <w:t xml:space="preserve">, com data base de </w:t>
      </w:r>
      <w:r w:rsidR="00446167">
        <w:rPr>
          <w:rFonts w:ascii="Times New Roman" w:hAnsi="Times New Roman" w:cs="Times New Roman"/>
          <w:b/>
          <w:bCs/>
          <w:sz w:val="24"/>
          <w:szCs w:val="24"/>
          <w:u w:val="single"/>
        </w:rPr>
        <w:t xml:space="preserve">outubro </w:t>
      </w:r>
      <w:r w:rsidR="00F77637" w:rsidRPr="00F804F2">
        <w:rPr>
          <w:rFonts w:ascii="Times New Roman" w:hAnsi="Times New Roman" w:cs="Times New Roman"/>
          <w:b/>
          <w:bCs/>
          <w:sz w:val="24"/>
          <w:szCs w:val="24"/>
          <w:u w:val="single"/>
        </w:rPr>
        <w:t>de 202</w:t>
      </w:r>
      <w:r w:rsidR="00446167">
        <w:rPr>
          <w:rFonts w:ascii="Times New Roman" w:hAnsi="Times New Roman" w:cs="Times New Roman"/>
          <w:b/>
          <w:bCs/>
          <w:sz w:val="24"/>
          <w:szCs w:val="24"/>
          <w:u w:val="single"/>
        </w:rPr>
        <w:t>4</w:t>
      </w:r>
      <w:r w:rsidR="00EB5E2C" w:rsidRPr="00F804F2">
        <w:rPr>
          <w:rFonts w:ascii="Times New Roman" w:hAnsi="Times New Roman" w:cs="Times New Roman"/>
          <w:b/>
          <w:bCs/>
          <w:sz w:val="24"/>
          <w:szCs w:val="24"/>
          <w:u w:val="single"/>
        </w:rPr>
        <w:t>.</w:t>
      </w:r>
    </w:p>
    <w:p w14:paraId="3BDDBC60" w14:textId="14426A9F" w:rsidR="00D6535A" w:rsidRPr="00F804F2" w:rsidRDefault="00D6535A" w:rsidP="00792906">
      <w:pPr>
        <w:rPr>
          <w:rFonts w:ascii="Times New Roman" w:hAnsi="Times New Roman" w:cs="Times New Roman"/>
          <w:b/>
          <w:bCs/>
          <w:sz w:val="24"/>
          <w:szCs w:val="24"/>
          <w:u w:val="single"/>
        </w:rPr>
      </w:pPr>
    </w:p>
    <w:p w14:paraId="70C945AC" w14:textId="56F93AB9" w:rsidR="004443DF" w:rsidRPr="00F804F2" w:rsidRDefault="007F2C3A" w:rsidP="00792906">
      <w:pPr>
        <w:pStyle w:val="Ttulo1"/>
        <w:rPr>
          <w:rFonts w:ascii="Times New Roman" w:hAnsi="Times New Roman" w:cs="Times New Roman"/>
          <w:color w:val="FF0000"/>
          <w:sz w:val="24"/>
          <w:szCs w:val="24"/>
        </w:rPr>
      </w:pPr>
      <w:bookmarkStart w:id="2" w:name="_Toc192594053"/>
      <w:r w:rsidRPr="00F804F2">
        <w:rPr>
          <w:rFonts w:ascii="Times New Roman" w:hAnsi="Times New Roman" w:cs="Times New Roman"/>
          <w:sz w:val="24"/>
          <w:szCs w:val="24"/>
        </w:rPr>
        <w:t>PRINCIPAIS MÉTRICAS</w:t>
      </w:r>
      <w:r w:rsidR="00994811" w:rsidRPr="00F804F2">
        <w:rPr>
          <w:rFonts w:ascii="Times New Roman" w:hAnsi="Times New Roman" w:cs="Times New Roman"/>
          <w:sz w:val="24"/>
          <w:szCs w:val="24"/>
        </w:rPr>
        <w:t xml:space="preserve"> APURADAS</w:t>
      </w:r>
      <w:bookmarkEnd w:id="2"/>
    </w:p>
    <w:p w14:paraId="493CEEA3" w14:textId="7C2D78BA" w:rsidR="00A573AD" w:rsidRPr="00F804F2" w:rsidRDefault="00A573AD" w:rsidP="00792906">
      <w:pPr>
        <w:rPr>
          <w:rFonts w:ascii="Times New Roman" w:hAnsi="Times New Roman" w:cs="Times New Roman"/>
          <w:sz w:val="24"/>
          <w:szCs w:val="24"/>
        </w:rPr>
      </w:pPr>
    </w:p>
    <w:p w14:paraId="74AF0C1A" w14:textId="1FCE89AB" w:rsidR="00F77637" w:rsidRDefault="00B9087B" w:rsidP="00E653BC">
      <w:pPr>
        <w:rPr>
          <w:rFonts w:ascii="Times New Roman" w:hAnsi="Times New Roman" w:cs="Times New Roman"/>
          <w:sz w:val="24"/>
          <w:szCs w:val="24"/>
        </w:rPr>
      </w:pPr>
      <w:r w:rsidRPr="00F804F2">
        <w:rPr>
          <w:rFonts w:ascii="Times New Roman" w:hAnsi="Times New Roman" w:cs="Times New Roman"/>
          <w:sz w:val="24"/>
          <w:szCs w:val="24"/>
        </w:rPr>
        <w:t>Apresenta</w:t>
      </w:r>
      <w:r w:rsidR="0053139A" w:rsidRPr="00F804F2">
        <w:rPr>
          <w:rFonts w:ascii="Times New Roman" w:hAnsi="Times New Roman" w:cs="Times New Roman"/>
          <w:sz w:val="24"/>
          <w:szCs w:val="24"/>
        </w:rPr>
        <w:t>m</w:t>
      </w:r>
      <w:r w:rsidRPr="00F804F2">
        <w:rPr>
          <w:rFonts w:ascii="Times New Roman" w:hAnsi="Times New Roman" w:cs="Times New Roman"/>
          <w:sz w:val="24"/>
          <w:szCs w:val="24"/>
        </w:rPr>
        <w:t>-se a seguir as principais métricas</w:t>
      </w:r>
      <w:r w:rsidR="004F7C26" w:rsidRPr="00F804F2">
        <w:rPr>
          <w:rFonts w:ascii="Times New Roman" w:hAnsi="Times New Roman" w:cs="Times New Roman"/>
          <w:sz w:val="24"/>
          <w:szCs w:val="24"/>
        </w:rPr>
        <w:t xml:space="preserve"> </w:t>
      </w:r>
      <w:r w:rsidR="0053139A" w:rsidRPr="00F804F2">
        <w:rPr>
          <w:rFonts w:ascii="Times New Roman" w:hAnsi="Times New Roman" w:cs="Times New Roman"/>
          <w:sz w:val="24"/>
          <w:szCs w:val="24"/>
        </w:rPr>
        <w:t>encontradas a partir da estruturação do modelo de concessão e das informações consolidadas na planilha de modelagem econômico-financeira:</w:t>
      </w:r>
    </w:p>
    <w:p w14:paraId="7A27C1D0" w14:textId="51841C7E" w:rsidR="009D42D8" w:rsidRDefault="003C2FA9" w:rsidP="00E653BC">
      <w:pPr>
        <w:rPr>
          <w:rFonts w:ascii="Times New Roman" w:hAnsi="Times New Roman" w:cs="Times New Roman"/>
          <w:sz w:val="24"/>
          <w:szCs w:val="24"/>
        </w:rPr>
      </w:pPr>
      <w:r w:rsidRPr="003C2FA9">
        <w:rPr>
          <w:rFonts w:ascii="Times New Roman" w:hAnsi="Times New Roman" w:cs="Times New Roman"/>
          <w:noProof/>
          <w:sz w:val="24"/>
          <w:szCs w:val="24"/>
          <w:lang w:eastAsia="pt-BR"/>
        </w:rPr>
        <w:drawing>
          <wp:anchor distT="0" distB="0" distL="114300" distR="114300" simplePos="0" relativeHeight="251710464" behindDoc="0" locked="0" layoutInCell="1" allowOverlap="1" wp14:anchorId="097330D3" wp14:editId="1A295452">
            <wp:simplePos x="0" y="0"/>
            <wp:positionH relativeFrom="column">
              <wp:posOffset>1270</wp:posOffset>
            </wp:positionH>
            <wp:positionV relativeFrom="paragraph">
              <wp:posOffset>7620</wp:posOffset>
            </wp:positionV>
            <wp:extent cx="4243705" cy="2006600"/>
            <wp:effectExtent l="0" t="0" r="4445" b="0"/>
            <wp:wrapThrough wrapText="bothSides">
              <wp:wrapPolygon edited="0">
                <wp:start x="0" y="0"/>
                <wp:lineTo x="0" y="21327"/>
                <wp:lineTo x="21526" y="21327"/>
                <wp:lineTo x="21526" y="0"/>
                <wp:lineTo x="0" y="0"/>
              </wp:wrapPolygon>
            </wp:wrapThrough>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243705" cy="2006600"/>
                    </a:xfrm>
                    <a:prstGeom prst="rect">
                      <a:avLst/>
                    </a:prstGeom>
                  </pic:spPr>
                </pic:pic>
              </a:graphicData>
            </a:graphic>
          </wp:anchor>
        </w:drawing>
      </w:r>
    </w:p>
    <w:p w14:paraId="4BBE2831" w14:textId="10DAA575" w:rsidR="009D42D8" w:rsidRDefault="009D42D8" w:rsidP="00E653BC">
      <w:pPr>
        <w:rPr>
          <w:rFonts w:ascii="Times New Roman" w:hAnsi="Times New Roman" w:cs="Times New Roman"/>
          <w:sz w:val="24"/>
          <w:szCs w:val="24"/>
        </w:rPr>
      </w:pPr>
    </w:p>
    <w:p w14:paraId="2F0A3FCA" w14:textId="444F2E3C" w:rsidR="009D42D8" w:rsidRDefault="009D42D8" w:rsidP="00E653BC">
      <w:pPr>
        <w:rPr>
          <w:rFonts w:ascii="Times New Roman" w:hAnsi="Times New Roman" w:cs="Times New Roman"/>
          <w:sz w:val="24"/>
          <w:szCs w:val="24"/>
        </w:rPr>
      </w:pPr>
    </w:p>
    <w:p w14:paraId="2CAD86E5" w14:textId="181CC387" w:rsidR="009D42D8" w:rsidRDefault="009D42D8" w:rsidP="00E653BC">
      <w:pPr>
        <w:rPr>
          <w:rFonts w:ascii="Times New Roman" w:hAnsi="Times New Roman" w:cs="Times New Roman"/>
          <w:sz w:val="24"/>
          <w:szCs w:val="24"/>
        </w:rPr>
      </w:pPr>
    </w:p>
    <w:p w14:paraId="2285DEB2" w14:textId="04BD258A" w:rsidR="009D42D8" w:rsidRDefault="009D42D8" w:rsidP="00E653BC">
      <w:pPr>
        <w:rPr>
          <w:rFonts w:ascii="Times New Roman" w:hAnsi="Times New Roman" w:cs="Times New Roman"/>
          <w:sz w:val="24"/>
          <w:szCs w:val="24"/>
        </w:rPr>
      </w:pPr>
    </w:p>
    <w:p w14:paraId="6755CE8F" w14:textId="61E24353" w:rsidR="009D42D8" w:rsidRDefault="009D42D8" w:rsidP="00E653BC">
      <w:pPr>
        <w:rPr>
          <w:rFonts w:ascii="Times New Roman" w:hAnsi="Times New Roman" w:cs="Times New Roman"/>
          <w:sz w:val="24"/>
          <w:szCs w:val="24"/>
        </w:rPr>
      </w:pPr>
    </w:p>
    <w:p w14:paraId="403DBF43" w14:textId="1BDF4DB3" w:rsidR="009D42D8" w:rsidRDefault="009D42D8" w:rsidP="00E653BC">
      <w:pPr>
        <w:rPr>
          <w:rFonts w:ascii="Times New Roman" w:hAnsi="Times New Roman" w:cs="Times New Roman"/>
          <w:sz w:val="24"/>
          <w:szCs w:val="24"/>
        </w:rPr>
      </w:pPr>
    </w:p>
    <w:p w14:paraId="42FED124" w14:textId="77777777" w:rsidR="009D42D8" w:rsidRDefault="009D42D8" w:rsidP="00243531">
      <w:pPr>
        <w:spacing w:line="240" w:lineRule="auto"/>
        <w:rPr>
          <w:rFonts w:ascii="Times New Roman" w:hAnsi="Times New Roman" w:cs="Times New Roman"/>
          <w:noProof/>
          <w:sz w:val="24"/>
          <w:szCs w:val="24"/>
        </w:rPr>
      </w:pPr>
    </w:p>
    <w:p w14:paraId="770B7F60" w14:textId="39219008" w:rsidR="00E40322" w:rsidRPr="00F804F2" w:rsidRDefault="004A0818" w:rsidP="00243531">
      <w:pPr>
        <w:spacing w:line="240" w:lineRule="auto"/>
        <w:rPr>
          <w:rFonts w:ascii="Times New Roman" w:hAnsi="Times New Roman" w:cs="Times New Roman"/>
        </w:rPr>
      </w:pPr>
      <w:r>
        <w:rPr>
          <w:rFonts w:ascii="Times New Roman" w:hAnsi="Times New Roman" w:cs="Times New Roman"/>
          <w:i/>
          <w:iCs/>
        </w:rPr>
        <w:t xml:space="preserve"> </w:t>
      </w:r>
      <w:r w:rsidR="00E40322" w:rsidRPr="00F804F2">
        <w:rPr>
          <w:rFonts w:ascii="Times New Roman" w:hAnsi="Times New Roman" w:cs="Times New Roman"/>
          <w:i/>
          <w:iCs/>
        </w:rPr>
        <w:t>Fonte: Elaboração Própria</w:t>
      </w:r>
    </w:p>
    <w:p w14:paraId="069B4D9C" w14:textId="153DBCD9" w:rsidR="00B9087B" w:rsidRPr="00F804F2" w:rsidRDefault="00B9087B" w:rsidP="00792906">
      <w:pPr>
        <w:rPr>
          <w:rFonts w:ascii="Times New Roman" w:hAnsi="Times New Roman" w:cs="Times New Roman"/>
          <w:sz w:val="24"/>
          <w:szCs w:val="24"/>
        </w:rPr>
      </w:pPr>
    </w:p>
    <w:p w14:paraId="3FA48E19" w14:textId="3E0EDDF5" w:rsidR="00EE1983" w:rsidRDefault="00EE1983" w:rsidP="00EE1983">
      <w:pPr>
        <w:rPr>
          <w:rFonts w:ascii="Times New Roman" w:hAnsi="Times New Roman" w:cs="Times New Roman"/>
          <w:sz w:val="24"/>
          <w:szCs w:val="24"/>
        </w:rPr>
      </w:pPr>
      <w:r w:rsidRPr="00F804F2">
        <w:rPr>
          <w:rFonts w:ascii="Times New Roman" w:hAnsi="Times New Roman" w:cs="Times New Roman"/>
          <w:sz w:val="24"/>
          <w:szCs w:val="24"/>
        </w:rPr>
        <w:t>Sobre o valor dos investimentos, o valor total estimado foi de R$</w:t>
      </w:r>
      <w:r w:rsidR="00051B78" w:rsidRPr="00F804F2">
        <w:rPr>
          <w:rFonts w:ascii="Times New Roman" w:hAnsi="Times New Roman" w:cs="Times New Roman"/>
          <w:sz w:val="24"/>
          <w:szCs w:val="24"/>
        </w:rPr>
        <w:t xml:space="preserve"> 3</w:t>
      </w:r>
      <w:r w:rsidR="00F77637" w:rsidRPr="00F804F2">
        <w:rPr>
          <w:rFonts w:ascii="Times New Roman" w:hAnsi="Times New Roman" w:cs="Times New Roman"/>
          <w:sz w:val="24"/>
          <w:szCs w:val="24"/>
        </w:rPr>
        <w:t>.</w:t>
      </w:r>
      <w:r w:rsidR="009D42D8">
        <w:rPr>
          <w:rFonts w:ascii="Times New Roman" w:hAnsi="Times New Roman" w:cs="Times New Roman"/>
          <w:sz w:val="24"/>
          <w:szCs w:val="24"/>
        </w:rPr>
        <w:t>078.018,42</w:t>
      </w:r>
      <w:r w:rsidRPr="00F804F2">
        <w:rPr>
          <w:rFonts w:ascii="Times New Roman" w:hAnsi="Times New Roman" w:cs="Times New Roman"/>
          <w:sz w:val="24"/>
          <w:szCs w:val="24"/>
        </w:rPr>
        <w:t>, considerando os investimentos de r</w:t>
      </w:r>
      <w:r w:rsidR="003D48C9">
        <w:rPr>
          <w:rFonts w:ascii="Times New Roman" w:hAnsi="Times New Roman" w:cs="Times New Roman"/>
          <w:sz w:val="24"/>
          <w:szCs w:val="24"/>
        </w:rPr>
        <w:t>eforma</w:t>
      </w:r>
      <w:r w:rsidR="00D27FD1">
        <w:rPr>
          <w:rFonts w:ascii="Times New Roman" w:hAnsi="Times New Roman" w:cs="Times New Roman"/>
          <w:sz w:val="24"/>
          <w:szCs w:val="24"/>
        </w:rPr>
        <w:t xml:space="preserve"> e </w:t>
      </w:r>
      <w:r w:rsidRPr="00F804F2">
        <w:rPr>
          <w:rFonts w:ascii="Times New Roman" w:hAnsi="Times New Roman" w:cs="Times New Roman"/>
          <w:sz w:val="24"/>
          <w:szCs w:val="24"/>
        </w:rPr>
        <w:t>manutenção ao longo da concessão</w:t>
      </w:r>
      <w:r w:rsidR="00D27FD1">
        <w:rPr>
          <w:rFonts w:ascii="Times New Roman" w:hAnsi="Times New Roman" w:cs="Times New Roman"/>
          <w:sz w:val="24"/>
          <w:szCs w:val="24"/>
        </w:rPr>
        <w:t xml:space="preserve">. </w:t>
      </w:r>
      <w:r w:rsidR="00156936">
        <w:rPr>
          <w:rFonts w:ascii="Times New Roman" w:hAnsi="Times New Roman" w:cs="Times New Roman"/>
          <w:sz w:val="24"/>
          <w:szCs w:val="24"/>
        </w:rPr>
        <w:t xml:space="preserve">Está considerada a locação de espaços distintos para que, em seu conjunto, atendam </w:t>
      </w:r>
      <w:proofErr w:type="spellStart"/>
      <w:r w:rsidR="00156936">
        <w:rPr>
          <w:rFonts w:ascii="Times New Roman" w:hAnsi="Times New Roman" w:cs="Times New Roman"/>
          <w:sz w:val="24"/>
          <w:szCs w:val="24"/>
        </w:rPr>
        <w:t>as</w:t>
      </w:r>
      <w:proofErr w:type="spellEnd"/>
      <w:r w:rsidR="00156936">
        <w:rPr>
          <w:rFonts w:ascii="Times New Roman" w:hAnsi="Times New Roman" w:cs="Times New Roman"/>
          <w:sz w:val="24"/>
          <w:szCs w:val="24"/>
        </w:rPr>
        <w:t xml:space="preserve"> exigências do edital. </w:t>
      </w:r>
    </w:p>
    <w:p w14:paraId="510638F6" w14:textId="12F0DB4D" w:rsidR="00156936" w:rsidRDefault="00156936" w:rsidP="00EE1983">
      <w:pPr>
        <w:rPr>
          <w:rFonts w:ascii="Times New Roman" w:hAnsi="Times New Roman" w:cs="Times New Roman"/>
          <w:sz w:val="24"/>
          <w:szCs w:val="24"/>
        </w:rPr>
      </w:pPr>
    </w:p>
    <w:p w14:paraId="65E75734" w14:textId="2134DAC3" w:rsidR="00EE1983" w:rsidRPr="00F804F2" w:rsidRDefault="00EE1983" w:rsidP="00EE1983">
      <w:pPr>
        <w:rPr>
          <w:rFonts w:ascii="Times New Roman" w:hAnsi="Times New Roman" w:cs="Times New Roman"/>
          <w:sz w:val="24"/>
          <w:szCs w:val="24"/>
        </w:rPr>
      </w:pPr>
      <w:r w:rsidRPr="00F804F2">
        <w:rPr>
          <w:rFonts w:ascii="Times New Roman" w:hAnsi="Times New Roman" w:cs="Times New Roman"/>
          <w:sz w:val="24"/>
          <w:szCs w:val="24"/>
        </w:rPr>
        <w:lastRenderedPageBreak/>
        <w:t>Os custos operacionais totalizaram R$</w:t>
      </w:r>
      <w:r w:rsidR="00D27FD1">
        <w:rPr>
          <w:rFonts w:ascii="Times New Roman" w:hAnsi="Times New Roman" w:cs="Times New Roman"/>
          <w:sz w:val="24"/>
          <w:szCs w:val="24"/>
        </w:rPr>
        <w:t xml:space="preserve"> 28</w:t>
      </w:r>
      <w:r w:rsidR="00F77637" w:rsidRPr="00F804F2">
        <w:rPr>
          <w:rFonts w:ascii="Times New Roman" w:hAnsi="Times New Roman" w:cs="Times New Roman"/>
          <w:sz w:val="24"/>
          <w:szCs w:val="24"/>
        </w:rPr>
        <w:t>.</w:t>
      </w:r>
      <w:r w:rsidR="00D27FD1">
        <w:rPr>
          <w:rFonts w:ascii="Times New Roman" w:hAnsi="Times New Roman" w:cs="Times New Roman"/>
          <w:sz w:val="24"/>
          <w:szCs w:val="24"/>
        </w:rPr>
        <w:t>721</w:t>
      </w:r>
      <w:r w:rsidR="00F77637" w:rsidRPr="00F804F2">
        <w:rPr>
          <w:rFonts w:ascii="Times New Roman" w:hAnsi="Times New Roman" w:cs="Times New Roman"/>
          <w:sz w:val="24"/>
          <w:szCs w:val="24"/>
        </w:rPr>
        <w:t>.</w:t>
      </w:r>
      <w:r w:rsidR="00D27FD1">
        <w:rPr>
          <w:rFonts w:ascii="Times New Roman" w:hAnsi="Times New Roman" w:cs="Times New Roman"/>
          <w:sz w:val="24"/>
          <w:szCs w:val="24"/>
        </w:rPr>
        <w:t>088</w:t>
      </w:r>
      <w:r w:rsidR="00F77637" w:rsidRPr="00F804F2">
        <w:rPr>
          <w:rFonts w:ascii="Times New Roman" w:hAnsi="Times New Roman" w:cs="Times New Roman"/>
          <w:sz w:val="24"/>
          <w:szCs w:val="24"/>
        </w:rPr>
        <w:t>,</w:t>
      </w:r>
      <w:r w:rsidR="00D27FD1">
        <w:rPr>
          <w:rFonts w:ascii="Times New Roman" w:hAnsi="Times New Roman" w:cs="Times New Roman"/>
          <w:sz w:val="24"/>
          <w:szCs w:val="24"/>
        </w:rPr>
        <w:t>7</w:t>
      </w:r>
      <w:r w:rsidR="004726EF" w:rsidRPr="00F804F2">
        <w:rPr>
          <w:rFonts w:ascii="Times New Roman" w:hAnsi="Times New Roman" w:cs="Times New Roman"/>
          <w:sz w:val="24"/>
          <w:szCs w:val="24"/>
        </w:rPr>
        <w:t>8</w:t>
      </w:r>
      <w:r w:rsidRPr="00F804F2">
        <w:rPr>
          <w:rFonts w:ascii="Times New Roman" w:hAnsi="Times New Roman" w:cs="Times New Roman"/>
          <w:sz w:val="24"/>
          <w:szCs w:val="24"/>
        </w:rPr>
        <w:t>, e incluem os valores da parte administrativa da concessão</w:t>
      </w:r>
      <w:r w:rsidR="00D27FD1">
        <w:rPr>
          <w:rFonts w:ascii="Times New Roman" w:hAnsi="Times New Roman" w:cs="Times New Roman"/>
          <w:sz w:val="24"/>
          <w:szCs w:val="24"/>
        </w:rPr>
        <w:t xml:space="preserve"> </w:t>
      </w:r>
      <w:r w:rsidRPr="00F804F2">
        <w:rPr>
          <w:rFonts w:ascii="Times New Roman" w:hAnsi="Times New Roman" w:cs="Times New Roman"/>
          <w:sz w:val="24"/>
          <w:szCs w:val="24"/>
        </w:rPr>
        <w:t>e os valores correspondentes a</w:t>
      </w:r>
      <w:r w:rsidR="00804B73" w:rsidRPr="00F804F2">
        <w:rPr>
          <w:rFonts w:ascii="Times New Roman" w:hAnsi="Times New Roman" w:cs="Times New Roman"/>
          <w:sz w:val="24"/>
          <w:szCs w:val="24"/>
        </w:rPr>
        <w:t xml:space="preserve"> </w:t>
      </w:r>
      <w:r w:rsidRPr="00F804F2">
        <w:rPr>
          <w:rFonts w:ascii="Times New Roman" w:hAnsi="Times New Roman" w:cs="Times New Roman"/>
          <w:sz w:val="24"/>
          <w:szCs w:val="24"/>
        </w:rPr>
        <w:t xml:space="preserve">seguro </w:t>
      </w:r>
      <w:r w:rsidR="00A1350F">
        <w:rPr>
          <w:rFonts w:ascii="Times New Roman" w:hAnsi="Times New Roman" w:cs="Times New Roman"/>
          <w:sz w:val="24"/>
          <w:szCs w:val="24"/>
        </w:rPr>
        <w:t>patrimonia</w:t>
      </w:r>
      <w:r w:rsidR="0003458F">
        <w:rPr>
          <w:rFonts w:ascii="Times New Roman" w:hAnsi="Times New Roman" w:cs="Times New Roman"/>
          <w:sz w:val="24"/>
          <w:szCs w:val="24"/>
        </w:rPr>
        <w:t>l</w:t>
      </w:r>
      <w:r w:rsidRPr="00F804F2">
        <w:rPr>
          <w:rFonts w:ascii="Times New Roman" w:hAnsi="Times New Roman" w:cs="Times New Roman"/>
          <w:sz w:val="24"/>
          <w:szCs w:val="24"/>
        </w:rPr>
        <w:t xml:space="preserve"> e responsabilidade civil.</w:t>
      </w:r>
      <w:r w:rsidR="00156936">
        <w:rPr>
          <w:rFonts w:ascii="Times New Roman" w:hAnsi="Times New Roman" w:cs="Times New Roman"/>
          <w:sz w:val="24"/>
          <w:szCs w:val="24"/>
        </w:rPr>
        <w:t xml:space="preserve"> Neste valor estão inclusos os valores relativos a locação do(s) espaço(s).</w:t>
      </w:r>
    </w:p>
    <w:p w14:paraId="7F4CC856" w14:textId="77777777" w:rsidR="00EE1983" w:rsidRPr="00F804F2" w:rsidRDefault="00EE1983" w:rsidP="00EE1983">
      <w:pPr>
        <w:rPr>
          <w:rFonts w:ascii="Times New Roman" w:hAnsi="Times New Roman" w:cs="Times New Roman"/>
          <w:sz w:val="24"/>
          <w:szCs w:val="24"/>
        </w:rPr>
      </w:pPr>
    </w:p>
    <w:p w14:paraId="342CADDF" w14:textId="5149B9FE" w:rsidR="000663BC" w:rsidRPr="00F804F2" w:rsidRDefault="00EE1983" w:rsidP="00792906">
      <w:pPr>
        <w:rPr>
          <w:rFonts w:ascii="Times New Roman" w:hAnsi="Times New Roman" w:cs="Times New Roman"/>
          <w:sz w:val="24"/>
          <w:szCs w:val="24"/>
        </w:rPr>
      </w:pPr>
      <w:r w:rsidRPr="00F804F2">
        <w:rPr>
          <w:rFonts w:ascii="Times New Roman" w:hAnsi="Times New Roman" w:cs="Times New Roman"/>
          <w:sz w:val="24"/>
          <w:szCs w:val="24"/>
        </w:rPr>
        <w:t>As receitas totalizam R$</w:t>
      </w:r>
      <w:r w:rsidR="0003458F">
        <w:rPr>
          <w:rFonts w:ascii="Times New Roman" w:hAnsi="Times New Roman" w:cs="Times New Roman"/>
          <w:sz w:val="24"/>
          <w:szCs w:val="24"/>
        </w:rPr>
        <w:t xml:space="preserve"> 39</w:t>
      </w:r>
      <w:r w:rsidR="00F77637" w:rsidRPr="00F804F2">
        <w:rPr>
          <w:rFonts w:ascii="Times New Roman" w:hAnsi="Times New Roman" w:cs="Times New Roman"/>
          <w:sz w:val="24"/>
          <w:szCs w:val="24"/>
        </w:rPr>
        <w:t>.</w:t>
      </w:r>
      <w:r w:rsidR="0003458F">
        <w:rPr>
          <w:rFonts w:ascii="Times New Roman" w:hAnsi="Times New Roman" w:cs="Times New Roman"/>
          <w:sz w:val="24"/>
          <w:szCs w:val="24"/>
        </w:rPr>
        <w:t>665</w:t>
      </w:r>
      <w:r w:rsidR="00F77637" w:rsidRPr="00F804F2">
        <w:rPr>
          <w:rFonts w:ascii="Times New Roman" w:hAnsi="Times New Roman" w:cs="Times New Roman"/>
          <w:sz w:val="24"/>
          <w:szCs w:val="24"/>
        </w:rPr>
        <w:t>.</w:t>
      </w:r>
      <w:r w:rsidR="0003458F">
        <w:rPr>
          <w:rFonts w:ascii="Times New Roman" w:hAnsi="Times New Roman" w:cs="Times New Roman"/>
          <w:sz w:val="24"/>
          <w:szCs w:val="24"/>
        </w:rPr>
        <w:t>125</w:t>
      </w:r>
      <w:r w:rsidR="00F77637" w:rsidRPr="00F804F2">
        <w:rPr>
          <w:rFonts w:ascii="Times New Roman" w:hAnsi="Times New Roman" w:cs="Times New Roman"/>
          <w:sz w:val="24"/>
          <w:szCs w:val="24"/>
        </w:rPr>
        <w:t>,</w:t>
      </w:r>
      <w:r w:rsidR="0003458F">
        <w:rPr>
          <w:rFonts w:ascii="Times New Roman" w:hAnsi="Times New Roman" w:cs="Times New Roman"/>
          <w:sz w:val="24"/>
          <w:szCs w:val="24"/>
        </w:rPr>
        <w:t>43</w:t>
      </w:r>
      <w:r w:rsidRPr="00F804F2">
        <w:rPr>
          <w:rFonts w:ascii="Times New Roman" w:hAnsi="Times New Roman" w:cs="Times New Roman"/>
          <w:sz w:val="24"/>
          <w:szCs w:val="24"/>
        </w:rPr>
        <w:t xml:space="preserve">, considerando os valores </w:t>
      </w:r>
      <w:r w:rsidR="0025394C">
        <w:rPr>
          <w:rFonts w:ascii="Times New Roman" w:hAnsi="Times New Roman" w:cs="Times New Roman"/>
          <w:sz w:val="24"/>
          <w:szCs w:val="24"/>
        </w:rPr>
        <w:t>dos serviços funerários</w:t>
      </w:r>
      <w:r w:rsidRPr="00F804F2">
        <w:rPr>
          <w:rFonts w:ascii="Times New Roman" w:hAnsi="Times New Roman" w:cs="Times New Roman"/>
          <w:sz w:val="24"/>
          <w:szCs w:val="24"/>
        </w:rPr>
        <w:t>.</w:t>
      </w:r>
    </w:p>
    <w:p w14:paraId="60017F5A" w14:textId="77777777" w:rsidR="000D734B" w:rsidRPr="00F804F2" w:rsidRDefault="000D734B" w:rsidP="00792906">
      <w:pPr>
        <w:rPr>
          <w:rFonts w:ascii="Times New Roman" w:hAnsi="Times New Roman" w:cs="Times New Roman"/>
          <w:sz w:val="24"/>
          <w:szCs w:val="24"/>
        </w:rPr>
      </w:pPr>
    </w:p>
    <w:p w14:paraId="07902F28" w14:textId="5B9A6F33" w:rsidR="00B02B8C" w:rsidRPr="00F804F2" w:rsidRDefault="00B02B8C" w:rsidP="00792906">
      <w:pPr>
        <w:pStyle w:val="Ttulo1"/>
        <w:rPr>
          <w:rFonts w:ascii="Times New Roman" w:hAnsi="Times New Roman" w:cs="Times New Roman"/>
          <w:sz w:val="24"/>
          <w:szCs w:val="24"/>
        </w:rPr>
      </w:pPr>
      <w:bookmarkStart w:id="3" w:name="_Toc192594054"/>
      <w:r w:rsidRPr="00F804F2">
        <w:rPr>
          <w:rFonts w:ascii="Times New Roman" w:hAnsi="Times New Roman" w:cs="Times New Roman"/>
          <w:sz w:val="24"/>
          <w:szCs w:val="24"/>
        </w:rPr>
        <w:t>PREMISSAS</w:t>
      </w:r>
      <w:bookmarkEnd w:id="3"/>
      <w:r w:rsidRPr="00F804F2">
        <w:rPr>
          <w:rFonts w:ascii="Times New Roman" w:hAnsi="Times New Roman" w:cs="Times New Roman"/>
          <w:sz w:val="24"/>
          <w:szCs w:val="24"/>
        </w:rPr>
        <w:t xml:space="preserve"> </w:t>
      </w:r>
    </w:p>
    <w:p w14:paraId="2D8A341D" w14:textId="0024D3F7" w:rsidR="00B02B8C" w:rsidRPr="00F804F2" w:rsidRDefault="00B02B8C" w:rsidP="00792906">
      <w:pPr>
        <w:rPr>
          <w:rFonts w:ascii="Times New Roman" w:hAnsi="Times New Roman" w:cs="Times New Roman"/>
          <w:sz w:val="24"/>
          <w:szCs w:val="24"/>
        </w:rPr>
      </w:pPr>
    </w:p>
    <w:p w14:paraId="1FE44A47" w14:textId="3DDC8F5E" w:rsidR="00A167D6" w:rsidRPr="00F804F2" w:rsidRDefault="00A167D6" w:rsidP="00792906">
      <w:pPr>
        <w:rPr>
          <w:rFonts w:ascii="Times New Roman" w:hAnsi="Times New Roman" w:cs="Times New Roman"/>
          <w:sz w:val="24"/>
          <w:szCs w:val="24"/>
        </w:rPr>
      </w:pPr>
      <w:r w:rsidRPr="00F804F2">
        <w:rPr>
          <w:rFonts w:ascii="Times New Roman" w:hAnsi="Times New Roman" w:cs="Times New Roman"/>
          <w:sz w:val="24"/>
          <w:szCs w:val="24"/>
        </w:rPr>
        <w:t>As premissas consideradas na estruturação do modelo serão detalhadas neste capítulo.</w:t>
      </w:r>
    </w:p>
    <w:p w14:paraId="15C80BDF" w14:textId="77777777" w:rsidR="00A167D6" w:rsidRPr="00F804F2" w:rsidRDefault="00A167D6" w:rsidP="00792906">
      <w:pPr>
        <w:rPr>
          <w:rFonts w:ascii="Times New Roman" w:hAnsi="Times New Roman" w:cs="Times New Roman"/>
          <w:sz w:val="24"/>
          <w:szCs w:val="24"/>
        </w:rPr>
      </w:pPr>
    </w:p>
    <w:p w14:paraId="4A958B01" w14:textId="77777777" w:rsidR="00A167D6" w:rsidRPr="00F804F2" w:rsidRDefault="00A167D6" w:rsidP="00A167D6">
      <w:pPr>
        <w:pStyle w:val="Ttulo2"/>
        <w:rPr>
          <w:rFonts w:ascii="Times New Roman" w:hAnsi="Times New Roman" w:cs="Times New Roman"/>
          <w:color w:val="auto"/>
          <w:sz w:val="24"/>
          <w:szCs w:val="24"/>
        </w:rPr>
      </w:pPr>
      <w:bookmarkStart w:id="4" w:name="_Toc192594055"/>
      <w:r w:rsidRPr="00F804F2">
        <w:rPr>
          <w:rFonts w:ascii="Times New Roman" w:hAnsi="Times New Roman" w:cs="Times New Roman"/>
          <w:color w:val="auto"/>
          <w:sz w:val="24"/>
          <w:szCs w:val="24"/>
        </w:rPr>
        <w:t>PREMISSAS GERAIS</w:t>
      </w:r>
      <w:bookmarkEnd w:id="4"/>
      <w:r w:rsidRPr="00F804F2">
        <w:rPr>
          <w:rFonts w:ascii="Times New Roman" w:hAnsi="Times New Roman" w:cs="Times New Roman"/>
          <w:color w:val="auto"/>
          <w:sz w:val="24"/>
          <w:szCs w:val="24"/>
        </w:rPr>
        <w:t xml:space="preserve"> </w:t>
      </w:r>
    </w:p>
    <w:p w14:paraId="2168BFDF" w14:textId="77777777" w:rsidR="00A167D6" w:rsidRPr="00F804F2" w:rsidRDefault="00A167D6" w:rsidP="00792906">
      <w:pPr>
        <w:rPr>
          <w:rFonts w:ascii="Times New Roman" w:hAnsi="Times New Roman" w:cs="Times New Roman"/>
          <w:sz w:val="24"/>
          <w:szCs w:val="24"/>
        </w:rPr>
      </w:pPr>
    </w:p>
    <w:p w14:paraId="07B85E62" w14:textId="30AEF21C" w:rsidR="00A167D6" w:rsidRPr="00F804F2" w:rsidRDefault="00A167D6" w:rsidP="00A167D6">
      <w:pPr>
        <w:rPr>
          <w:rFonts w:ascii="Times New Roman" w:hAnsi="Times New Roman" w:cs="Times New Roman"/>
          <w:sz w:val="24"/>
          <w:szCs w:val="24"/>
        </w:rPr>
      </w:pPr>
      <w:r w:rsidRPr="00F804F2">
        <w:rPr>
          <w:rFonts w:ascii="Times New Roman" w:hAnsi="Times New Roman" w:cs="Times New Roman"/>
          <w:sz w:val="24"/>
          <w:szCs w:val="24"/>
        </w:rPr>
        <w:t>A modelagem prevê como premissa a moeda como constante, em Reais (R$) e com bases de valores mensais, para fins de projeções operacionais e de resultados, e a análise de viabilidade e indicadores econômico-financeiros realizada em bases anuais consolidadas.</w:t>
      </w:r>
    </w:p>
    <w:p w14:paraId="5580430E" w14:textId="77777777" w:rsidR="00A167D6" w:rsidRPr="00F804F2" w:rsidRDefault="00A167D6" w:rsidP="00A167D6">
      <w:pPr>
        <w:rPr>
          <w:rFonts w:ascii="Times New Roman" w:hAnsi="Times New Roman" w:cs="Times New Roman"/>
          <w:color w:val="FF0000"/>
          <w:sz w:val="24"/>
          <w:szCs w:val="24"/>
        </w:rPr>
      </w:pPr>
    </w:p>
    <w:p w14:paraId="5ABA2C1F" w14:textId="7E6CEF9E" w:rsidR="00151AA3" w:rsidRPr="00F804F2" w:rsidRDefault="00597D4A" w:rsidP="00792906">
      <w:pPr>
        <w:pStyle w:val="Ttulo2"/>
        <w:rPr>
          <w:rFonts w:ascii="Times New Roman" w:hAnsi="Times New Roman" w:cs="Times New Roman"/>
          <w:color w:val="auto"/>
          <w:sz w:val="24"/>
          <w:szCs w:val="24"/>
        </w:rPr>
      </w:pPr>
      <w:bookmarkStart w:id="5" w:name="_Toc192594056"/>
      <w:r w:rsidRPr="00F804F2">
        <w:rPr>
          <w:rFonts w:ascii="Times New Roman" w:hAnsi="Times New Roman" w:cs="Times New Roman"/>
          <w:color w:val="auto"/>
          <w:sz w:val="24"/>
          <w:szCs w:val="24"/>
        </w:rPr>
        <w:t>P</w:t>
      </w:r>
      <w:r w:rsidR="00792906" w:rsidRPr="00F804F2">
        <w:rPr>
          <w:rFonts w:ascii="Times New Roman" w:hAnsi="Times New Roman" w:cs="Times New Roman"/>
          <w:color w:val="auto"/>
          <w:sz w:val="24"/>
          <w:szCs w:val="24"/>
        </w:rPr>
        <w:t>RAZO</w:t>
      </w:r>
      <w:r w:rsidR="00156936">
        <w:rPr>
          <w:rFonts w:ascii="Times New Roman" w:hAnsi="Times New Roman" w:cs="Times New Roman"/>
          <w:color w:val="auto"/>
          <w:sz w:val="24"/>
          <w:szCs w:val="24"/>
        </w:rPr>
        <w:t>S</w:t>
      </w:r>
      <w:r w:rsidR="00792906" w:rsidRPr="00F804F2">
        <w:rPr>
          <w:rFonts w:ascii="Times New Roman" w:hAnsi="Times New Roman" w:cs="Times New Roman"/>
          <w:color w:val="auto"/>
          <w:sz w:val="24"/>
          <w:szCs w:val="24"/>
        </w:rPr>
        <w:t xml:space="preserve"> </w:t>
      </w:r>
      <w:r w:rsidR="00156936">
        <w:rPr>
          <w:rFonts w:ascii="Times New Roman" w:hAnsi="Times New Roman" w:cs="Times New Roman"/>
          <w:color w:val="auto"/>
          <w:sz w:val="24"/>
          <w:szCs w:val="24"/>
        </w:rPr>
        <w:t>PARA ENTRADA EM OPERAÇÃO</w:t>
      </w:r>
      <w:bookmarkEnd w:id="5"/>
    </w:p>
    <w:p w14:paraId="5D85125A" w14:textId="77777777" w:rsidR="00A167D6" w:rsidRPr="00F804F2" w:rsidRDefault="00A167D6" w:rsidP="00792906">
      <w:pPr>
        <w:rPr>
          <w:rFonts w:ascii="Times New Roman" w:hAnsi="Times New Roman" w:cs="Times New Roman"/>
          <w:sz w:val="24"/>
          <w:szCs w:val="24"/>
        </w:rPr>
      </w:pPr>
    </w:p>
    <w:p w14:paraId="308E013E" w14:textId="1218D83A" w:rsidR="00A167D6" w:rsidRPr="00F804F2" w:rsidRDefault="00A167D6" w:rsidP="00792906">
      <w:pPr>
        <w:rPr>
          <w:rFonts w:ascii="Times New Roman" w:hAnsi="Times New Roman" w:cs="Times New Roman"/>
          <w:sz w:val="24"/>
          <w:szCs w:val="24"/>
        </w:rPr>
      </w:pPr>
      <w:r w:rsidRPr="00F804F2">
        <w:rPr>
          <w:rFonts w:ascii="Times New Roman" w:hAnsi="Times New Roman" w:cs="Times New Roman"/>
          <w:sz w:val="24"/>
          <w:szCs w:val="24"/>
        </w:rPr>
        <w:t xml:space="preserve">Tendo em vista </w:t>
      </w:r>
      <w:r w:rsidR="003F79CD">
        <w:rPr>
          <w:rFonts w:ascii="Times New Roman" w:hAnsi="Times New Roman" w:cs="Times New Roman"/>
          <w:sz w:val="24"/>
          <w:szCs w:val="24"/>
        </w:rPr>
        <w:t xml:space="preserve">o </w:t>
      </w:r>
      <w:r w:rsidRPr="00F804F2">
        <w:rPr>
          <w:rFonts w:ascii="Times New Roman" w:hAnsi="Times New Roman" w:cs="Times New Roman"/>
          <w:sz w:val="24"/>
          <w:szCs w:val="24"/>
        </w:rPr>
        <w:t>período inicial para obtenção de licenças</w:t>
      </w:r>
      <w:r w:rsidR="00156936">
        <w:rPr>
          <w:rFonts w:ascii="Times New Roman" w:hAnsi="Times New Roman" w:cs="Times New Roman"/>
          <w:sz w:val="24"/>
          <w:szCs w:val="24"/>
        </w:rPr>
        <w:t>,</w:t>
      </w:r>
      <w:r w:rsidRPr="00F804F2">
        <w:rPr>
          <w:rFonts w:ascii="Times New Roman" w:hAnsi="Times New Roman" w:cs="Times New Roman"/>
          <w:sz w:val="24"/>
          <w:szCs w:val="24"/>
        </w:rPr>
        <w:t xml:space="preserve"> autorizações</w:t>
      </w:r>
      <w:r w:rsidR="003F79CD">
        <w:rPr>
          <w:rFonts w:ascii="Times New Roman" w:hAnsi="Times New Roman" w:cs="Times New Roman"/>
          <w:sz w:val="24"/>
          <w:szCs w:val="24"/>
        </w:rPr>
        <w:t xml:space="preserve"> e</w:t>
      </w:r>
      <w:r w:rsidR="00156936">
        <w:rPr>
          <w:rFonts w:ascii="Times New Roman" w:hAnsi="Times New Roman" w:cs="Times New Roman"/>
          <w:sz w:val="24"/>
          <w:szCs w:val="24"/>
        </w:rPr>
        <w:t xml:space="preserve"> reformas</w:t>
      </w:r>
      <w:r w:rsidR="003F79CD">
        <w:rPr>
          <w:rFonts w:ascii="Times New Roman" w:hAnsi="Times New Roman" w:cs="Times New Roman"/>
          <w:sz w:val="24"/>
          <w:szCs w:val="24"/>
        </w:rPr>
        <w:t xml:space="preserve">, sendo estes, requisitos para </w:t>
      </w:r>
      <w:r w:rsidR="00DC27E9">
        <w:rPr>
          <w:rFonts w:ascii="Times New Roman" w:hAnsi="Times New Roman" w:cs="Times New Roman"/>
          <w:sz w:val="24"/>
          <w:szCs w:val="24"/>
        </w:rPr>
        <w:t>a Data da Eficácia</w:t>
      </w:r>
      <w:r w:rsidR="003F79CD">
        <w:rPr>
          <w:rFonts w:ascii="Times New Roman" w:hAnsi="Times New Roman" w:cs="Times New Roman"/>
          <w:sz w:val="24"/>
          <w:szCs w:val="24"/>
        </w:rPr>
        <w:t>,</w:t>
      </w:r>
      <w:r w:rsidRPr="00F804F2">
        <w:rPr>
          <w:rFonts w:ascii="Times New Roman" w:hAnsi="Times New Roman" w:cs="Times New Roman"/>
          <w:sz w:val="24"/>
          <w:szCs w:val="24"/>
        </w:rPr>
        <w:t xml:space="preserve"> </w:t>
      </w:r>
      <w:r w:rsidR="003F79CD">
        <w:rPr>
          <w:rFonts w:ascii="Times New Roman" w:hAnsi="Times New Roman" w:cs="Times New Roman"/>
          <w:sz w:val="24"/>
          <w:szCs w:val="24"/>
        </w:rPr>
        <w:t xml:space="preserve">o início das obras </w:t>
      </w:r>
      <w:r w:rsidRPr="00F804F2">
        <w:rPr>
          <w:rFonts w:ascii="Times New Roman" w:hAnsi="Times New Roman" w:cs="Times New Roman"/>
          <w:sz w:val="24"/>
          <w:szCs w:val="24"/>
        </w:rPr>
        <w:t xml:space="preserve">está previsto para o </w:t>
      </w:r>
      <w:r w:rsidR="001762CE">
        <w:rPr>
          <w:rFonts w:ascii="Times New Roman" w:hAnsi="Times New Roman" w:cs="Times New Roman"/>
          <w:sz w:val="24"/>
          <w:szCs w:val="24"/>
        </w:rPr>
        <w:t>1</w:t>
      </w:r>
      <w:r w:rsidRPr="00F804F2">
        <w:rPr>
          <w:rFonts w:ascii="Times New Roman" w:hAnsi="Times New Roman" w:cs="Times New Roman"/>
          <w:sz w:val="24"/>
          <w:szCs w:val="24"/>
        </w:rPr>
        <w:t xml:space="preserve">º mês a partir da </w:t>
      </w:r>
      <w:r w:rsidR="00DC27E9">
        <w:rPr>
          <w:rFonts w:ascii="Times New Roman" w:hAnsi="Times New Roman" w:cs="Times New Roman"/>
          <w:sz w:val="24"/>
          <w:szCs w:val="24"/>
        </w:rPr>
        <w:t>emissão da Ordem de Início</w:t>
      </w:r>
      <w:r w:rsidRPr="00F804F2">
        <w:rPr>
          <w:rFonts w:ascii="Times New Roman" w:hAnsi="Times New Roman" w:cs="Times New Roman"/>
          <w:sz w:val="24"/>
          <w:szCs w:val="24"/>
        </w:rPr>
        <w:t xml:space="preserve">, e para a conclusão das obras, considerou-se o </w:t>
      </w:r>
      <w:r w:rsidR="001762CE">
        <w:rPr>
          <w:rFonts w:ascii="Times New Roman" w:hAnsi="Times New Roman" w:cs="Times New Roman"/>
          <w:sz w:val="24"/>
          <w:szCs w:val="24"/>
        </w:rPr>
        <w:t>4</w:t>
      </w:r>
      <w:r w:rsidRPr="00F804F2">
        <w:rPr>
          <w:rFonts w:ascii="Times New Roman" w:hAnsi="Times New Roman" w:cs="Times New Roman"/>
          <w:sz w:val="24"/>
          <w:szCs w:val="24"/>
        </w:rPr>
        <w:t>º mês</w:t>
      </w:r>
      <w:r w:rsidR="00DC27E9">
        <w:rPr>
          <w:rFonts w:ascii="Times New Roman" w:hAnsi="Times New Roman" w:cs="Times New Roman"/>
          <w:sz w:val="24"/>
          <w:szCs w:val="24"/>
        </w:rPr>
        <w:t>, tendo em vista o modelo considerar a reforma/adaptação de uma edificação existente, isto é, sem ampliações de área</w:t>
      </w:r>
      <w:r w:rsidRPr="00F804F2">
        <w:rPr>
          <w:rFonts w:ascii="Times New Roman" w:hAnsi="Times New Roman" w:cs="Times New Roman"/>
          <w:sz w:val="24"/>
          <w:szCs w:val="24"/>
        </w:rPr>
        <w:t>.</w:t>
      </w:r>
    </w:p>
    <w:p w14:paraId="55EC1F2F" w14:textId="77777777" w:rsidR="00DC27E9" w:rsidRDefault="00DC27E9" w:rsidP="00A46014">
      <w:pPr>
        <w:rPr>
          <w:rFonts w:ascii="Times New Roman" w:hAnsi="Times New Roman" w:cs="Times New Roman"/>
          <w:sz w:val="24"/>
          <w:szCs w:val="24"/>
        </w:rPr>
      </w:pPr>
    </w:p>
    <w:p w14:paraId="17623E10" w14:textId="6055A1BC" w:rsidR="00E1777C" w:rsidRPr="00F804F2" w:rsidRDefault="00A46014" w:rsidP="00A46014">
      <w:pPr>
        <w:rPr>
          <w:rFonts w:ascii="Times New Roman" w:hAnsi="Times New Roman" w:cs="Times New Roman"/>
          <w:sz w:val="24"/>
          <w:szCs w:val="24"/>
        </w:rPr>
      </w:pPr>
      <w:r w:rsidRPr="00F804F2">
        <w:rPr>
          <w:rFonts w:ascii="Times New Roman" w:hAnsi="Times New Roman" w:cs="Times New Roman"/>
          <w:sz w:val="24"/>
          <w:szCs w:val="24"/>
        </w:rPr>
        <w:t>Para fins de modelagem</w:t>
      </w:r>
      <w:r w:rsidR="002370AD" w:rsidRPr="00F804F2">
        <w:rPr>
          <w:rFonts w:ascii="Times New Roman" w:hAnsi="Times New Roman" w:cs="Times New Roman"/>
          <w:sz w:val="24"/>
          <w:szCs w:val="24"/>
        </w:rPr>
        <w:t>,</w:t>
      </w:r>
      <w:r w:rsidRPr="00F804F2">
        <w:rPr>
          <w:rFonts w:ascii="Times New Roman" w:hAnsi="Times New Roman" w:cs="Times New Roman"/>
          <w:sz w:val="24"/>
          <w:szCs w:val="24"/>
        </w:rPr>
        <w:t xml:space="preserve"> estimou-se </w:t>
      </w:r>
      <w:r w:rsidR="00E1777C" w:rsidRPr="00F804F2">
        <w:rPr>
          <w:rFonts w:ascii="Times New Roman" w:hAnsi="Times New Roman" w:cs="Times New Roman"/>
          <w:b/>
          <w:bCs/>
          <w:sz w:val="24"/>
          <w:szCs w:val="24"/>
          <w:u w:val="single"/>
        </w:rPr>
        <w:t>o</w:t>
      </w:r>
      <w:r w:rsidR="00A40E98" w:rsidRPr="00F804F2">
        <w:rPr>
          <w:rFonts w:ascii="Times New Roman" w:hAnsi="Times New Roman" w:cs="Times New Roman"/>
          <w:b/>
          <w:bCs/>
          <w:sz w:val="24"/>
          <w:szCs w:val="24"/>
          <w:u w:val="single"/>
        </w:rPr>
        <w:t xml:space="preserve"> prazo de</w:t>
      </w:r>
      <w:r w:rsidR="002370AD" w:rsidRPr="00F804F2">
        <w:rPr>
          <w:rFonts w:ascii="Times New Roman" w:hAnsi="Times New Roman" w:cs="Times New Roman"/>
          <w:b/>
          <w:bCs/>
          <w:sz w:val="24"/>
          <w:szCs w:val="24"/>
          <w:u w:val="single"/>
        </w:rPr>
        <w:t xml:space="preserve"> duração de</w:t>
      </w:r>
      <w:r w:rsidR="00A40E98" w:rsidRPr="00F804F2">
        <w:rPr>
          <w:rFonts w:ascii="Times New Roman" w:hAnsi="Times New Roman" w:cs="Times New Roman"/>
          <w:b/>
          <w:bCs/>
          <w:sz w:val="24"/>
          <w:szCs w:val="24"/>
          <w:u w:val="single"/>
        </w:rPr>
        <w:t xml:space="preserve"> </w:t>
      </w:r>
      <w:r w:rsidR="002E6EFD">
        <w:rPr>
          <w:rFonts w:ascii="Times New Roman" w:hAnsi="Times New Roman" w:cs="Times New Roman"/>
          <w:b/>
          <w:bCs/>
          <w:sz w:val="24"/>
          <w:szCs w:val="24"/>
          <w:u w:val="single"/>
        </w:rPr>
        <w:t>4</w:t>
      </w:r>
      <w:r w:rsidR="00A40E98" w:rsidRPr="00F804F2">
        <w:rPr>
          <w:rFonts w:ascii="Times New Roman" w:hAnsi="Times New Roman" w:cs="Times New Roman"/>
          <w:b/>
          <w:bCs/>
          <w:sz w:val="24"/>
          <w:szCs w:val="24"/>
          <w:u w:val="single"/>
        </w:rPr>
        <w:t xml:space="preserve"> meses</w:t>
      </w:r>
      <w:r w:rsidR="00A40E98" w:rsidRPr="00F804F2">
        <w:rPr>
          <w:rFonts w:ascii="Times New Roman" w:hAnsi="Times New Roman" w:cs="Times New Roman"/>
          <w:sz w:val="24"/>
          <w:szCs w:val="24"/>
        </w:rPr>
        <w:t xml:space="preserve"> após a </w:t>
      </w:r>
      <w:r w:rsidR="00DC27E9">
        <w:rPr>
          <w:rFonts w:ascii="Times New Roman" w:hAnsi="Times New Roman" w:cs="Times New Roman"/>
          <w:sz w:val="24"/>
          <w:szCs w:val="24"/>
        </w:rPr>
        <w:t>emissão da Ordem de Início</w:t>
      </w:r>
      <w:r w:rsidR="00A40E98" w:rsidRPr="00F804F2">
        <w:rPr>
          <w:rFonts w:ascii="Times New Roman" w:hAnsi="Times New Roman" w:cs="Times New Roman"/>
          <w:sz w:val="24"/>
          <w:szCs w:val="24"/>
        </w:rPr>
        <w:t xml:space="preserve">, </w:t>
      </w:r>
      <w:r w:rsidR="00E1777C" w:rsidRPr="00F804F2">
        <w:rPr>
          <w:rFonts w:ascii="Times New Roman" w:hAnsi="Times New Roman" w:cs="Times New Roman"/>
          <w:sz w:val="24"/>
          <w:szCs w:val="24"/>
        </w:rPr>
        <w:t xml:space="preserve">isto é, a partir do </w:t>
      </w:r>
      <w:r w:rsidR="002E6EFD">
        <w:rPr>
          <w:rFonts w:ascii="Times New Roman" w:hAnsi="Times New Roman" w:cs="Times New Roman"/>
          <w:sz w:val="24"/>
          <w:szCs w:val="24"/>
        </w:rPr>
        <w:t>1</w:t>
      </w:r>
      <w:r w:rsidR="00E1777C" w:rsidRPr="00F804F2">
        <w:rPr>
          <w:rFonts w:ascii="Times New Roman" w:hAnsi="Times New Roman" w:cs="Times New Roman"/>
          <w:sz w:val="24"/>
          <w:szCs w:val="24"/>
        </w:rPr>
        <w:t xml:space="preserve">º mês, </w:t>
      </w:r>
      <w:r w:rsidRPr="00F804F2">
        <w:rPr>
          <w:rFonts w:ascii="Times New Roman" w:hAnsi="Times New Roman" w:cs="Times New Roman"/>
          <w:sz w:val="24"/>
          <w:szCs w:val="24"/>
        </w:rPr>
        <w:t>a</w:t>
      </w:r>
      <w:r w:rsidR="00A40E98" w:rsidRPr="00F804F2">
        <w:rPr>
          <w:rFonts w:ascii="Times New Roman" w:hAnsi="Times New Roman" w:cs="Times New Roman"/>
          <w:sz w:val="24"/>
          <w:szCs w:val="24"/>
        </w:rPr>
        <w:t xml:space="preserve"> concessionária deverá executar as obras de </w:t>
      </w:r>
      <w:r w:rsidR="002E6EFD">
        <w:rPr>
          <w:rFonts w:ascii="Times New Roman" w:hAnsi="Times New Roman" w:cs="Times New Roman"/>
          <w:sz w:val="24"/>
          <w:szCs w:val="24"/>
        </w:rPr>
        <w:t>reforma compreendendo obras civis, complementares,</w:t>
      </w:r>
      <w:r w:rsidR="00785142" w:rsidRPr="00F804F2">
        <w:rPr>
          <w:rFonts w:ascii="Times New Roman" w:hAnsi="Times New Roman" w:cs="Times New Roman"/>
          <w:sz w:val="24"/>
          <w:szCs w:val="24"/>
        </w:rPr>
        <w:t xml:space="preserve"> mobiliário</w:t>
      </w:r>
      <w:r w:rsidR="002E6EFD">
        <w:rPr>
          <w:rFonts w:ascii="Times New Roman" w:hAnsi="Times New Roman" w:cs="Times New Roman"/>
          <w:sz w:val="24"/>
          <w:szCs w:val="24"/>
        </w:rPr>
        <w:t>, equipamentos e sistemas</w:t>
      </w:r>
      <w:r w:rsidR="00E1777C" w:rsidRPr="00F804F2">
        <w:rPr>
          <w:rFonts w:ascii="Times New Roman" w:hAnsi="Times New Roman" w:cs="Times New Roman"/>
          <w:sz w:val="24"/>
          <w:szCs w:val="24"/>
        </w:rPr>
        <w:t>.</w:t>
      </w:r>
    </w:p>
    <w:p w14:paraId="5C2CC6DC" w14:textId="245ED34B" w:rsidR="001544E8" w:rsidRDefault="001544E8" w:rsidP="00A46014">
      <w:pPr>
        <w:rPr>
          <w:rFonts w:ascii="Times New Roman" w:hAnsi="Times New Roman" w:cs="Times New Roman"/>
          <w:sz w:val="24"/>
          <w:szCs w:val="24"/>
        </w:rPr>
      </w:pPr>
    </w:p>
    <w:p w14:paraId="64DCB817" w14:textId="028F2E04" w:rsidR="000A251C" w:rsidRDefault="000A251C" w:rsidP="00A46014">
      <w:pPr>
        <w:rPr>
          <w:rFonts w:ascii="Times New Roman" w:hAnsi="Times New Roman" w:cs="Times New Roman"/>
          <w:sz w:val="24"/>
          <w:szCs w:val="24"/>
        </w:rPr>
      </w:pPr>
    </w:p>
    <w:p w14:paraId="49E4F2E5" w14:textId="77777777" w:rsidR="000A251C" w:rsidRDefault="000A251C" w:rsidP="00A46014">
      <w:pPr>
        <w:rPr>
          <w:rFonts w:ascii="Times New Roman" w:hAnsi="Times New Roman" w:cs="Times New Roman"/>
          <w:sz w:val="24"/>
          <w:szCs w:val="24"/>
        </w:rPr>
      </w:pPr>
    </w:p>
    <w:p w14:paraId="641BAA90" w14:textId="1172F39A" w:rsidR="00597D4A" w:rsidRPr="00F804F2" w:rsidRDefault="00597D4A" w:rsidP="00792906">
      <w:pPr>
        <w:pStyle w:val="Ttulo2"/>
        <w:rPr>
          <w:rFonts w:ascii="Times New Roman" w:hAnsi="Times New Roman" w:cs="Times New Roman"/>
          <w:color w:val="auto"/>
          <w:sz w:val="24"/>
          <w:szCs w:val="24"/>
        </w:rPr>
      </w:pPr>
      <w:bookmarkStart w:id="6" w:name="_Toc192594057"/>
      <w:r w:rsidRPr="00F804F2">
        <w:rPr>
          <w:rFonts w:ascii="Times New Roman" w:hAnsi="Times New Roman" w:cs="Times New Roman"/>
          <w:color w:val="auto"/>
          <w:sz w:val="24"/>
          <w:szCs w:val="24"/>
        </w:rPr>
        <w:lastRenderedPageBreak/>
        <w:t>PREMISSAS MACROECONÔMICAS</w:t>
      </w:r>
      <w:bookmarkEnd w:id="6"/>
    </w:p>
    <w:p w14:paraId="146B45A9" w14:textId="77777777" w:rsidR="00597D4A" w:rsidRPr="00F804F2" w:rsidRDefault="00597D4A" w:rsidP="00792906">
      <w:pPr>
        <w:rPr>
          <w:rFonts w:ascii="Times New Roman" w:hAnsi="Times New Roman" w:cs="Times New Roman"/>
          <w:sz w:val="24"/>
          <w:szCs w:val="24"/>
        </w:rPr>
      </w:pPr>
    </w:p>
    <w:p w14:paraId="00819BCF" w14:textId="6F0E8880" w:rsidR="004F7C26" w:rsidRPr="00F804F2" w:rsidRDefault="00597D4A" w:rsidP="00792906">
      <w:pPr>
        <w:rPr>
          <w:rFonts w:ascii="Times New Roman" w:hAnsi="Times New Roman" w:cs="Times New Roman"/>
          <w:sz w:val="24"/>
          <w:szCs w:val="24"/>
        </w:rPr>
      </w:pPr>
      <w:r w:rsidRPr="00F804F2">
        <w:rPr>
          <w:rFonts w:ascii="Times New Roman" w:hAnsi="Times New Roman" w:cs="Times New Roman"/>
          <w:sz w:val="24"/>
          <w:szCs w:val="24"/>
        </w:rPr>
        <w:t xml:space="preserve">As projeções </w:t>
      </w:r>
      <w:r w:rsidR="00675553">
        <w:rPr>
          <w:rFonts w:ascii="Times New Roman" w:hAnsi="Times New Roman" w:cs="Times New Roman"/>
          <w:sz w:val="24"/>
          <w:szCs w:val="24"/>
        </w:rPr>
        <w:t>c</w:t>
      </w:r>
      <w:r w:rsidRPr="00F804F2">
        <w:rPr>
          <w:rFonts w:ascii="Times New Roman" w:hAnsi="Times New Roman" w:cs="Times New Roman"/>
          <w:sz w:val="24"/>
          <w:szCs w:val="24"/>
        </w:rPr>
        <w:t>onsideradas no modelo foram extraídas de fontes oficiais, como o próprio site do Banco Central</w:t>
      </w:r>
      <w:r w:rsidR="00C547D4" w:rsidRPr="00F804F2">
        <w:rPr>
          <w:rFonts w:ascii="Times New Roman" w:hAnsi="Times New Roman" w:cs="Times New Roman"/>
          <w:sz w:val="24"/>
          <w:szCs w:val="24"/>
        </w:rPr>
        <w:t>,</w:t>
      </w:r>
      <w:r w:rsidRPr="00F804F2">
        <w:rPr>
          <w:rFonts w:ascii="Times New Roman" w:hAnsi="Times New Roman" w:cs="Times New Roman"/>
          <w:sz w:val="24"/>
          <w:szCs w:val="24"/>
        </w:rPr>
        <w:t xml:space="preserve"> o Boletim Focus</w:t>
      </w:r>
      <w:r w:rsidR="00C547D4" w:rsidRPr="00F804F2">
        <w:rPr>
          <w:rFonts w:ascii="Times New Roman" w:hAnsi="Times New Roman" w:cs="Times New Roman"/>
          <w:sz w:val="24"/>
          <w:szCs w:val="24"/>
        </w:rPr>
        <w:t xml:space="preserve"> e o Banco Nacional do Desenvolvimento</w:t>
      </w:r>
      <w:r w:rsidR="004F7C26" w:rsidRPr="00F804F2">
        <w:rPr>
          <w:rFonts w:ascii="Times New Roman" w:hAnsi="Times New Roman" w:cs="Times New Roman"/>
          <w:sz w:val="24"/>
          <w:szCs w:val="24"/>
        </w:rPr>
        <w:t xml:space="preserve">, datadas de </w:t>
      </w:r>
      <w:r w:rsidR="002E6EFD">
        <w:rPr>
          <w:rFonts w:ascii="Times New Roman" w:hAnsi="Times New Roman" w:cs="Times New Roman"/>
          <w:sz w:val="24"/>
          <w:szCs w:val="24"/>
        </w:rPr>
        <w:t xml:space="preserve">outubro </w:t>
      </w:r>
      <w:r w:rsidR="004F7C26" w:rsidRPr="00F804F2">
        <w:rPr>
          <w:rFonts w:ascii="Times New Roman" w:hAnsi="Times New Roman" w:cs="Times New Roman"/>
          <w:sz w:val="24"/>
          <w:szCs w:val="24"/>
        </w:rPr>
        <w:t>de 202</w:t>
      </w:r>
      <w:r w:rsidR="002E6EFD">
        <w:rPr>
          <w:rFonts w:ascii="Times New Roman" w:hAnsi="Times New Roman" w:cs="Times New Roman"/>
          <w:sz w:val="24"/>
          <w:szCs w:val="24"/>
        </w:rPr>
        <w:t>4</w:t>
      </w:r>
      <w:r w:rsidR="004F7C26" w:rsidRPr="00F804F2">
        <w:rPr>
          <w:rFonts w:ascii="Times New Roman" w:hAnsi="Times New Roman" w:cs="Times New Roman"/>
          <w:sz w:val="24"/>
          <w:szCs w:val="24"/>
        </w:rPr>
        <w:t>.</w:t>
      </w:r>
    </w:p>
    <w:p w14:paraId="3663768C" w14:textId="77777777" w:rsidR="004F7C26" w:rsidRPr="00F804F2" w:rsidRDefault="004F7C26" w:rsidP="00792906">
      <w:pPr>
        <w:rPr>
          <w:rFonts w:ascii="Times New Roman" w:hAnsi="Times New Roman" w:cs="Times New Roman"/>
          <w:sz w:val="24"/>
          <w:szCs w:val="24"/>
        </w:rPr>
      </w:pPr>
    </w:p>
    <w:p w14:paraId="725C14B8" w14:textId="49DCDAC9" w:rsidR="00597D4A" w:rsidRDefault="00597D4A" w:rsidP="00792906">
      <w:pPr>
        <w:rPr>
          <w:rFonts w:ascii="Times New Roman" w:hAnsi="Times New Roman" w:cs="Times New Roman"/>
          <w:sz w:val="24"/>
          <w:szCs w:val="24"/>
        </w:rPr>
      </w:pPr>
      <w:r w:rsidRPr="00F804F2">
        <w:rPr>
          <w:rFonts w:ascii="Times New Roman" w:hAnsi="Times New Roman" w:cs="Times New Roman"/>
          <w:sz w:val="24"/>
          <w:szCs w:val="24"/>
        </w:rPr>
        <w:t>Foram utilizadas as seguintes premissas para os principais índices macroeconômicos na projeção financeira em questão:</w:t>
      </w:r>
    </w:p>
    <w:p w14:paraId="46D6DA01" w14:textId="38C239C5" w:rsidR="00DB2DFD" w:rsidRDefault="00DB2DFD" w:rsidP="00792906">
      <w:pPr>
        <w:rPr>
          <w:rFonts w:ascii="Times New Roman" w:hAnsi="Times New Roman" w:cs="Times New Roman"/>
          <w:sz w:val="24"/>
          <w:szCs w:val="24"/>
        </w:rPr>
      </w:pPr>
      <w:r w:rsidRPr="00675553">
        <w:rPr>
          <w:rFonts w:ascii="Times New Roman" w:hAnsi="Times New Roman" w:cs="Times New Roman"/>
          <w:noProof/>
          <w:sz w:val="24"/>
          <w:szCs w:val="24"/>
        </w:rPr>
        <w:drawing>
          <wp:anchor distT="0" distB="0" distL="114300" distR="114300" simplePos="0" relativeHeight="251685888" behindDoc="0" locked="0" layoutInCell="1" allowOverlap="1" wp14:anchorId="75A4E1A3" wp14:editId="3A44659D">
            <wp:simplePos x="0" y="0"/>
            <wp:positionH relativeFrom="column">
              <wp:posOffset>6045</wp:posOffset>
            </wp:positionH>
            <wp:positionV relativeFrom="paragraph">
              <wp:posOffset>90170</wp:posOffset>
            </wp:positionV>
            <wp:extent cx="4133850" cy="647700"/>
            <wp:effectExtent l="0" t="0" r="0" b="0"/>
            <wp:wrapThrough wrapText="bothSides">
              <wp:wrapPolygon edited="0">
                <wp:start x="0" y="0"/>
                <wp:lineTo x="0" y="20965"/>
                <wp:lineTo x="21500" y="20965"/>
                <wp:lineTo x="21500" y="0"/>
                <wp:lineTo x="0" y="0"/>
              </wp:wrapPolygon>
            </wp:wrapThrough>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133850" cy="647700"/>
                    </a:xfrm>
                    <a:prstGeom prst="rect">
                      <a:avLst/>
                    </a:prstGeom>
                  </pic:spPr>
                </pic:pic>
              </a:graphicData>
            </a:graphic>
          </wp:anchor>
        </w:drawing>
      </w:r>
    </w:p>
    <w:p w14:paraId="4322A786" w14:textId="77777777" w:rsidR="00DB2DFD" w:rsidRDefault="00DB2DFD" w:rsidP="00792906">
      <w:pPr>
        <w:rPr>
          <w:rFonts w:ascii="Times New Roman" w:hAnsi="Times New Roman" w:cs="Times New Roman"/>
          <w:sz w:val="24"/>
          <w:szCs w:val="24"/>
        </w:rPr>
      </w:pPr>
    </w:p>
    <w:p w14:paraId="3EC63FFB" w14:textId="3684CA79" w:rsidR="00675553" w:rsidRDefault="00675553" w:rsidP="00792906">
      <w:pPr>
        <w:rPr>
          <w:rFonts w:ascii="Times New Roman" w:hAnsi="Times New Roman" w:cs="Times New Roman"/>
          <w:sz w:val="24"/>
          <w:szCs w:val="24"/>
        </w:rPr>
      </w:pPr>
    </w:p>
    <w:p w14:paraId="1AE7C271" w14:textId="153EAEE6" w:rsidR="00597D4A" w:rsidRPr="00F804F2" w:rsidRDefault="00597D4A" w:rsidP="00F804F2">
      <w:pPr>
        <w:spacing w:line="240" w:lineRule="auto"/>
        <w:rPr>
          <w:rFonts w:ascii="Times New Roman" w:hAnsi="Times New Roman" w:cs="Times New Roman"/>
          <w:i/>
        </w:rPr>
      </w:pPr>
      <w:r w:rsidRPr="00F804F2">
        <w:rPr>
          <w:rFonts w:ascii="Times New Roman" w:hAnsi="Times New Roman" w:cs="Times New Roman"/>
          <w:i/>
        </w:rPr>
        <w:t>Fonte: Elaboração Própria</w:t>
      </w:r>
    </w:p>
    <w:p w14:paraId="481B2F42" w14:textId="77777777" w:rsidR="00597D4A" w:rsidRPr="00F804F2" w:rsidRDefault="00597D4A" w:rsidP="00792906">
      <w:pPr>
        <w:rPr>
          <w:rFonts w:ascii="Times New Roman" w:hAnsi="Times New Roman" w:cs="Times New Roman"/>
          <w:color w:val="FF0000"/>
          <w:sz w:val="24"/>
          <w:szCs w:val="24"/>
        </w:rPr>
      </w:pPr>
      <w:r w:rsidRPr="00F804F2">
        <w:rPr>
          <w:rFonts w:ascii="Times New Roman" w:hAnsi="Times New Roman" w:cs="Times New Roman"/>
          <w:color w:val="FF0000"/>
          <w:sz w:val="24"/>
          <w:szCs w:val="24"/>
        </w:rPr>
        <w:t> </w:t>
      </w:r>
    </w:p>
    <w:p w14:paraId="13AA068A" w14:textId="01F81AF0" w:rsidR="00597D4A" w:rsidRPr="00F804F2" w:rsidRDefault="00597D4A" w:rsidP="00792906">
      <w:pPr>
        <w:pStyle w:val="Ttulo2"/>
        <w:rPr>
          <w:rFonts w:ascii="Times New Roman" w:hAnsi="Times New Roman" w:cs="Times New Roman"/>
          <w:color w:val="auto"/>
          <w:sz w:val="24"/>
          <w:szCs w:val="24"/>
        </w:rPr>
      </w:pPr>
      <w:bookmarkStart w:id="7" w:name="_Toc192594058"/>
      <w:r w:rsidRPr="00F804F2">
        <w:rPr>
          <w:rFonts w:ascii="Times New Roman" w:hAnsi="Times New Roman" w:cs="Times New Roman"/>
          <w:color w:val="auto"/>
          <w:sz w:val="24"/>
          <w:szCs w:val="24"/>
        </w:rPr>
        <w:t>PREMISSAS FISCAIS E TRIBUTÁRIAS</w:t>
      </w:r>
      <w:bookmarkEnd w:id="7"/>
    </w:p>
    <w:p w14:paraId="7CC994ED" w14:textId="77777777" w:rsidR="00597D4A" w:rsidRPr="00F804F2" w:rsidRDefault="00597D4A" w:rsidP="00792906">
      <w:pPr>
        <w:rPr>
          <w:rFonts w:ascii="Times New Roman" w:hAnsi="Times New Roman" w:cs="Times New Roman"/>
          <w:sz w:val="24"/>
          <w:szCs w:val="24"/>
        </w:rPr>
      </w:pPr>
    </w:p>
    <w:p w14:paraId="0E305FCE" w14:textId="1868F40C" w:rsidR="00EF04C1" w:rsidRPr="00F804F2" w:rsidRDefault="00EF04C1" w:rsidP="00792906">
      <w:pPr>
        <w:rPr>
          <w:rFonts w:ascii="Times New Roman" w:hAnsi="Times New Roman" w:cs="Times New Roman"/>
          <w:sz w:val="24"/>
          <w:szCs w:val="24"/>
        </w:rPr>
      </w:pPr>
      <w:r w:rsidRPr="00F804F2">
        <w:rPr>
          <w:rFonts w:ascii="Times New Roman" w:hAnsi="Times New Roman" w:cs="Times New Roman"/>
          <w:sz w:val="24"/>
          <w:szCs w:val="24"/>
        </w:rPr>
        <w:t>Foram considerados, nesta modelagem, os tributos municipais, estaduais e federais incidentes sobre as atividades comerciais projetadas.</w:t>
      </w:r>
    </w:p>
    <w:p w14:paraId="0D672556" w14:textId="77777777" w:rsidR="00EE2FF2" w:rsidRPr="00F804F2" w:rsidRDefault="00EE2FF2" w:rsidP="00792906">
      <w:pPr>
        <w:rPr>
          <w:rFonts w:ascii="Times New Roman" w:hAnsi="Times New Roman" w:cs="Times New Roman"/>
          <w:sz w:val="24"/>
          <w:szCs w:val="24"/>
        </w:rPr>
      </w:pPr>
    </w:p>
    <w:p w14:paraId="4E0ABACF" w14:textId="6AF21383" w:rsidR="00597D4A" w:rsidRPr="00F804F2" w:rsidRDefault="00EF04C1" w:rsidP="00792906">
      <w:pPr>
        <w:rPr>
          <w:rFonts w:ascii="Times New Roman" w:hAnsi="Times New Roman" w:cs="Times New Roman"/>
          <w:sz w:val="24"/>
          <w:szCs w:val="24"/>
        </w:rPr>
      </w:pPr>
      <w:r w:rsidRPr="00F804F2">
        <w:rPr>
          <w:rFonts w:ascii="Times New Roman" w:hAnsi="Times New Roman" w:cs="Times New Roman"/>
          <w:sz w:val="24"/>
          <w:szCs w:val="24"/>
        </w:rPr>
        <w:t xml:space="preserve">A tributação foi apurada através do </w:t>
      </w:r>
      <w:r w:rsidR="00B31988" w:rsidRPr="00F804F2">
        <w:rPr>
          <w:rFonts w:ascii="Times New Roman" w:hAnsi="Times New Roman" w:cs="Times New Roman"/>
          <w:sz w:val="24"/>
          <w:szCs w:val="24"/>
        </w:rPr>
        <w:t>lucro real</w:t>
      </w:r>
      <w:r w:rsidRPr="00F804F2">
        <w:rPr>
          <w:rFonts w:ascii="Times New Roman" w:hAnsi="Times New Roman" w:cs="Times New Roman"/>
          <w:sz w:val="24"/>
          <w:szCs w:val="24"/>
        </w:rPr>
        <w:t>, conforme a legislação vigente</w:t>
      </w:r>
      <w:r w:rsidR="00485242" w:rsidRPr="00F804F2">
        <w:rPr>
          <w:rFonts w:ascii="Times New Roman" w:hAnsi="Times New Roman" w:cs="Times New Roman"/>
          <w:sz w:val="24"/>
          <w:szCs w:val="24"/>
        </w:rPr>
        <w:t>.</w:t>
      </w:r>
    </w:p>
    <w:p w14:paraId="4FD629FC" w14:textId="1053F50F" w:rsidR="00EF04C1" w:rsidRDefault="004A0818" w:rsidP="00EF04C1">
      <w:pPr>
        <w:rPr>
          <w:rFonts w:ascii="Times New Roman" w:hAnsi="Times New Roman" w:cs="Times New Roman"/>
          <w:sz w:val="24"/>
          <w:szCs w:val="24"/>
        </w:rPr>
      </w:pPr>
      <w:r w:rsidRPr="00DB2DFD">
        <w:rPr>
          <w:rFonts w:ascii="Times New Roman" w:hAnsi="Times New Roman" w:cs="Times New Roman"/>
          <w:noProof/>
          <w:sz w:val="24"/>
          <w:szCs w:val="24"/>
        </w:rPr>
        <w:drawing>
          <wp:anchor distT="0" distB="0" distL="114300" distR="114300" simplePos="0" relativeHeight="251686912" behindDoc="0" locked="0" layoutInCell="1" allowOverlap="1" wp14:anchorId="574AC743" wp14:editId="0CF4AE3B">
            <wp:simplePos x="0" y="0"/>
            <wp:positionH relativeFrom="column">
              <wp:posOffset>-16840</wp:posOffset>
            </wp:positionH>
            <wp:positionV relativeFrom="paragraph">
              <wp:posOffset>259715</wp:posOffset>
            </wp:positionV>
            <wp:extent cx="4934585" cy="2733675"/>
            <wp:effectExtent l="0" t="0" r="0" b="9525"/>
            <wp:wrapThrough wrapText="bothSides">
              <wp:wrapPolygon edited="0">
                <wp:start x="0" y="0"/>
                <wp:lineTo x="0" y="21525"/>
                <wp:lineTo x="21514" y="21525"/>
                <wp:lineTo x="21514" y="0"/>
                <wp:lineTo x="0" y="0"/>
              </wp:wrapPolygon>
            </wp:wrapThrough>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934585" cy="2733675"/>
                    </a:xfrm>
                    <a:prstGeom prst="rect">
                      <a:avLst/>
                    </a:prstGeom>
                  </pic:spPr>
                </pic:pic>
              </a:graphicData>
            </a:graphic>
          </wp:anchor>
        </w:drawing>
      </w:r>
      <w:r w:rsidR="00EF04C1" w:rsidRPr="00F804F2">
        <w:rPr>
          <w:rFonts w:ascii="Times New Roman" w:hAnsi="Times New Roman" w:cs="Times New Roman"/>
          <w:sz w:val="24"/>
          <w:szCs w:val="24"/>
        </w:rPr>
        <w:t>As premissas tributárias utilizadas podem ser visualizadas na tabela a seguir:</w:t>
      </w:r>
    </w:p>
    <w:p w14:paraId="09094372" w14:textId="32AF7623" w:rsidR="00DB2DFD" w:rsidRDefault="00DB2DFD" w:rsidP="00EF04C1">
      <w:pPr>
        <w:rPr>
          <w:rFonts w:ascii="Times New Roman" w:hAnsi="Times New Roman" w:cs="Times New Roman"/>
          <w:sz w:val="24"/>
          <w:szCs w:val="24"/>
        </w:rPr>
      </w:pPr>
    </w:p>
    <w:p w14:paraId="5DBE7535" w14:textId="6EA3481F" w:rsidR="00DB2DFD" w:rsidRDefault="00DB2DFD" w:rsidP="00EF04C1">
      <w:pPr>
        <w:rPr>
          <w:rFonts w:ascii="Times New Roman" w:hAnsi="Times New Roman" w:cs="Times New Roman"/>
          <w:sz w:val="24"/>
          <w:szCs w:val="24"/>
        </w:rPr>
      </w:pPr>
    </w:p>
    <w:p w14:paraId="0912AD40" w14:textId="2C8D1797" w:rsidR="00DB2DFD" w:rsidRDefault="00DB2DFD" w:rsidP="00EF04C1">
      <w:pPr>
        <w:rPr>
          <w:rFonts w:ascii="Times New Roman" w:hAnsi="Times New Roman" w:cs="Times New Roman"/>
          <w:sz w:val="24"/>
          <w:szCs w:val="24"/>
        </w:rPr>
      </w:pPr>
    </w:p>
    <w:p w14:paraId="3BCEBD32" w14:textId="053CE9A1" w:rsidR="00DB2DFD" w:rsidRDefault="00DB2DFD" w:rsidP="00EF04C1">
      <w:pPr>
        <w:rPr>
          <w:rFonts w:ascii="Times New Roman" w:hAnsi="Times New Roman" w:cs="Times New Roman"/>
          <w:sz w:val="24"/>
          <w:szCs w:val="24"/>
        </w:rPr>
      </w:pPr>
    </w:p>
    <w:p w14:paraId="0CDB7D63" w14:textId="5B6605C5" w:rsidR="00DB2DFD" w:rsidRDefault="00DB2DFD" w:rsidP="00EF04C1">
      <w:pPr>
        <w:rPr>
          <w:rFonts w:ascii="Times New Roman" w:hAnsi="Times New Roman" w:cs="Times New Roman"/>
          <w:sz w:val="24"/>
          <w:szCs w:val="24"/>
        </w:rPr>
      </w:pPr>
    </w:p>
    <w:p w14:paraId="73F8495B" w14:textId="17230C64" w:rsidR="00DB2DFD" w:rsidRDefault="00DB2DFD" w:rsidP="00EF04C1">
      <w:pPr>
        <w:rPr>
          <w:rFonts w:ascii="Times New Roman" w:hAnsi="Times New Roman" w:cs="Times New Roman"/>
          <w:sz w:val="24"/>
          <w:szCs w:val="24"/>
        </w:rPr>
      </w:pPr>
    </w:p>
    <w:p w14:paraId="369F1432" w14:textId="0FD6A107" w:rsidR="00DB2DFD" w:rsidRDefault="00DB2DFD" w:rsidP="00EF04C1">
      <w:pPr>
        <w:rPr>
          <w:rFonts w:ascii="Times New Roman" w:hAnsi="Times New Roman" w:cs="Times New Roman"/>
          <w:sz w:val="24"/>
          <w:szCs w:val="24"/>
        </w:rPr>
      </w:pPr>
    </w:p>
    <w:p w14:paraId="37EC3B5F" w14:textId="7CAE7D54" w:rsidR="00DB2DFD" w:rsidRDefault="00DB2DFD" w:rsidP="00EF04C1">
      <w:pPr>
        <w:rPr>
          <w:rFonts w:ascii="Times New Roman" w:hAnsi="Times New Roman" w:cs="Times New Roman"/>
          <w:sz w:val="24"/>
          <w:szCs w:val="24"/>
        </w:rPr>
      </w:pPr>
    </w:p>
    <w:p w14:paraId="4D0B0D34" w14:textId="3C067050" w:rsidR="00DB2DFD" w:rsidRDefault="00DB2DFD" w:rsidP="00EF04C1">
      <w:pPr>
        <w:rPr>
          <w:rFonts w:ascii="Times New Roman" w:hAnsi="Times New Roman" w:cs="Times New Roman"/>
          <w:sz w:val="24"/>
          <w:szCs w:val="24"/>
        </w:rPr>
      </w:pPr>
    </w:p>
    <w:p w14:paraId="5E0F8088" w14:textId="77777777" w:rsidR="00DB2DFD" w:rsidRPr="00F804F2" w:rsidRDefault="00DB2DFD" w:rsidP="00EF04C1">
      <w:pPr>
        <w:rPr>
          <w:rFonts w:ascii="Times New Roman" w:hAnsi="Times New Roman" w:cs="Times New Roman"/>
          <w:sz w:val="24"/>
          <w:szCs w:val="24"/>
        </w:rPr>
      </w:pPr>
    </w:p>
    <w:p w14:paraId="400C7626" w14:textId="5E097058" w:rsidR="00597D4A" w:rsidRPr="00F804F2" w:rsidRDefault="00B74146" w:rsidP="00792906">
      <w:pPr>
        <w:rPr>
          <w:rFonts w:ascii="Times New Roman" w:hAnsi="Times New Roman" w:cs="Times New Roman"/>
          <w:i/>
        </w:rPr>
      </w:pPr>
      <w:r w:rsidRPr="00F804F2">
        <w:rPr>
          <w:rFonts w:ascii="Times New Roman" w:hAnsi="Times New Roman" w:cs="Times New Roman"/>
          <w:i/>
        </w:rPr>
        <w:t xml:space="preserve">      </w:t>
      </w:r>
      <w:r w:rsidR="00597D4A" w:rsidRPr="00F804F2">
        <w:rPr>
          <w:rFonts w:ascii="Times New Roman" w:hAnsi="Times New Roman" w:cs="Times New Roman"/>
          <w:i/>
        </w:rPr>
        <w:t>Fonte: Elaboração Própria</w:t>
      </w:r>
    </w:p>
    <w:p w14:paraId="23877687" w14:textId="262E2150" w:rsidR="00597D4A" w:rsidRPr="00F804F2" w:rsidRDefault="00597D4A" w:rsidP="00792906">
      <w:pPr>
        <w:pStyle w:val="Ttulo2"/>
        <w:rPr>
          <w:rFonts w:ascii="Times New Roman" w:hAnsi="Times New Roman" w:cs="Times New Roman"/>
          <w:color w:val="auto"/>
          <w:sz w:val="24"/>
          <w:szCs w:val="24"/>
        </w:rPr>
      </w:pPr>
      <w:bookmarkStart w:id="8" w:name="_Toc192594059"/>
      <w:r w:rsidRPr="00F804F2">
        <w:rPr>
          <w:rFonts w:ascii="Times New Roman" w:hAnsi="Times New Roman" w:cs="Times New Roman"/>
          <w:color w:val="auto"/>
          <w:sz w:val="24"/>
          <w:szCs w:val="24"/>
        </w:rPr>
        <w:lastRenderedPageBreak/>
        <w:t>ESTRUTURA DE CAPITAL</w:t>
      </w:r>
      <w:bookmarkEnd w:id="8"/>
    </w:p>
    <w:p w14:paraId="1EDADB0F" w14:textId="6F8E2631" w:rsidR="00597D4A" w:rsidRPr="00F804F2" w:rsidRDefault="00597D4A" w:rsidP="00792906">
      <w:pPr>
        <w:rPr>
          <w:rFonts w:ascii="Times New Roman" w:hAnsi="Times New Roman" w:cs="Times New Roman"/>
          <w:sz w:val="24"/>
          <w:szCs w:val="24"/>
        </w:rPr>
      </w:pPr>
    </w:p>
    <w:p w14:paraId="236BA1D3" w14:textId="5369D2C7" w:rsidR="00F90C6B" w:rsidRPr="00F804F2" w:rsidRDefault="00597D4A" w:rsidP="00792906">
      <w:pPr>
        <w:rPr>
          <w:rFonts w:ascii="Times New Roman" w:hAnsi="Times New Roman" w:cs="Times New Roman"/>
          <w:sz w:val="24"/>
          <w:szCs w:val="24"/>
        </w:rPr>
      </w:pPr>
      <w:r w:rsidRPr="00F804F2">
        <w:rPr>
          <w:rFonts w:ascii="Times New Roman" w:hAnsi="Times New Roman" w:cs="Times New Roman"/>
          <w:sz w:val="24"/>
          <w:szCs w:val="24"/>
        </w:rPr>
        <w:t xml:space="preserve">A estrutura de capital </w:t>
      </w:r>
      <w:r w:rsidR="002F618E" w:rsidRPr="00F804F2">
        <w:rPr>
          <w:rFonts w:ascii="Times New Roman" w:hAnsi="Times New Roman" w:cs="Times New Roman"/>
          <w:sz w:val="24"/>
          <w:szCs w:val="24"/>
        </w:rPr>
        <w:t>calculada</w:t>
      </w:r>
      <w:r w:rsidRPr="00F804F2">
        <w:rPr>
          <w:rFonts w:ascii="Times New Roman" w:hAnsi="Times New Roman" w:cs="Times New Roman"/>
          <w:sz w:val="24"/>
          <w:szCs w:val="24"/>
        </w:rPr>
        <w:t xml:space="preserve"> para o projeto considerou </w:t>
      </w:r>
      <w:r w:rsidR="00DB2DFD">
        <w:rPr>
          <w:rFonts w:ascii="Times New Roman" w:hAnsi="Times New Roman" w:cs="Times New Roman"/>
          <w:sz w:val="24"/>
          <w:szCs w:val="24"/>
        </w:rPr>
        <w:t>34,01</w:t>
      </w:r>
      <w:r w:rsidRPr="00F804F2">
        <w:rPr>
          <w:rFonts w:ascii="Times New Roman" w:hAnsi="Times New Roman" w:cs="Times New Roman"/>
          <w:sz w:val="24"/>
          <w:szCs w:val="24"/>
        </w:rPr>
        <w:t>% dos recursos prov</w:t>
      </w:r>
      <w:r w:rsidR="00D95956" w:rsidRPr="00F804F2">
        <w:rPr>
          <w:rFonts w:ascii="Times New Roman" w:hAnsi="Times New Roman" w:cs="Times New Roman"/>
          <w:sz w:val="24"/>
          <w:szCs w:val="24"/>
        </w:rPr>
        <w:t>enientes</w:t>
      </w:r>
      <w:r w:rsidRPr="00F804F2">
        <w:rPr>
          <w:rFonts w:ascii="Times New Roman" w:hAnsi="Times New Roman" w:cs="Times New Roman"/>
          <w:sz w:val="24"/>
          <w:szCs w:val="24"/>
        </w:rPr>
        <w:t xml:space="preserve"> de financiamento (</w:t>
      </w:r>
      <w:proofErr w:type="spellStart"/>
      <w:r w:rsidRPr="00F804F2">
        <w:rPr>
          <w:rFonts w:ascii="Times New Roman" w:hAnsi="Times New Roman" w:cs="Times New Roman"/>
          <w:i/>
          <w:iCs/>
          <w:sz w:val="24"/>
          <w:szCs w:val="24"/>
        </w:rPr>
        <w:t>debt</w:t>
      </w:r>
      <w:proofErr w:type="spellEnd"/>
      <w:r w:rsidRPr="00F804F2">
        <w:rPr>
          <w:rFonts w:ascii="Times New Roman" w:hAnsi="Times New Roman" w:cs="Times New Roman"/>
          <w:sz w:val="24"/>
          <w:szCs w:val="24"/>
        </w:rPr>
        <w:t xml:space="preserve">), e </w:t>
      </w:r>
      <w:r w:rsidR="00DB2DFD">
        <w:rPr>
          <w:rFonts w:ascii="Times New Roman" w:hAnsi="Times New Roman" w:cs="Times New Roman"/>
          <w:sz w:val="24"/>
          <w:szCs w:val="24"/>
        </w:rPr>
        <w:t>65,99</w:t>
      </w:r>
      <w:r w:rsidRPr="00F804F2">
        <w:rPr>
          <w:rFonts w:ascii="Times New Roman" w:hAnsi="Times New Roman" w:cs="Times New Roman"/>
          <w:sz w:val="24"/>
          <w:szCs w:val="24"/>
        </w:rPr>
        <w:t>% de capital próprio (</w:t>
      </w:r>
      <w:proofErr w:type="spellStart"/>
      <w:r w:rsidRPr="00F804F2">
        <w:rPr>
          <w:rFonts w:ascii="Times New Roman" w:hAnsi="Times New Roman" w:cs="Times New Roman"/>
          <w:i/>
          <w:iCs/>
          <w:sz w:val="24"/>
          <w:szCs w:val="24"/>
        </w:rPr>
        <w:t>equity</w:t>
      </w:r>
      <w:proofErr w:type="spellEnd"/>
      <w:r w:rsidRPr="00F804F2">
        <w:rPr>
          <w:rFonts w:ascii="Times New Roman" w:hAnsi="Times New Roman" w:cs="Times New Roman"/>
          <w:sz w:val="24"/>
          <w:szCs w:val="24"/>
        </w:rPr>
        <w:t xml:space="preserve">), resultando em um </w:t>
      </w:r>
      <w:r w:rsidR="0063766D" w:rsidRPr="00F804F2">
        <w:rPr>
          <w:rFonts w:ascii="Times New Roman" w:hAnsi="Times New Roman" w:cs="Times New Roman"/>
          <w:sz w:val="24"/>
          <w:szCs w:val="24"/>
        </w:rPr>
        <w:t xml:space="preserve">(Custo Médio Ponderado de Capital) CMPC </w:t>
      </w:r>
      <w:r w:rsidRPr="00F804F2">
        <w:rPr>
          <w:rFonts w:ascii="Times New Roman" w:hAnsi="Times New Roman" w:cs="Times New Roman"/>
          <w:sz w:val="24"/>
          <w:szCs w:val="24"/>
        </w:rPr>
        <w:t xml:space="preserve">Real de </w:t>
      </w:r>
      <w:r w:rsidR="00DB2DFD">
        <w:rPr>
          <w:rFonts w:ascii="Times New Roman" w:hAnsi="Times New Roman" w:cs="Times New Roman"/>
          <w:sz w:val="24"/>
          <w:szCs w:val="24"/>
        </w:rPr>
        <w:t>10,74</w:t>
      </w:r>
      <w:r w:rsidRPr="00F804F2">
        <w:rPr>
          <w:rFonts w:ascii="Times New Roman" w:hAnsi="Times New Roman" w:cs="Times New Roman"/>
          <w:sz w:val="24"/>
          <w:szCs w:val="24"/>
        </w:rPr>
        <w:t>%</w:t>
      </w:r>
      <w:r w:rsidR="00485242" w:rsidRPr="00F804F2">
        <w:rPr>
          <w:rFonts w:ascii="Times New Roman" w:hAnsi="Times New Roman" w:cs="Times New Roman"/>
          <w:sz w:val="24"/>
          <w:szCs w:val="24"/>
        </w:rPr>
        <w:t xml:space="preserve">. A proporção entre </w:t>
      </w:r>
      <w:proofErr w:type="spellStart"/>
      <w:r w:rsidR="00485242" w:rsidRPr="00F804F2">
        <w:rPr>
          <w:rFonts w:ascii="Times New Roman" w:hAnsi="Times New Roman" w:cs="Times New Roman"/>
          <w:i/>
          <w:sz w:val="24"/>
          <w:szCs w:val="24"/>
        </w:rPr>
        <w:t>debt</w:t>
      </w:r>
      <w:proofErr w:type="spellEnd"/>
      <w:r w:rsidR="00485242" w:rsidRPr="00F804F2">
        <w:rPr>
          <w:rFonts w:ascii="Times New Roman" w:hAnsi="Times New Roman" w:cs="Times New Roman"/>
          <w:i/>
          <w:sz w:val="24"/>
          <w:szCs w:val="24"/>
        </w:rPr>
        <w:t xml:space="preserve"> </w:t>
      </w:r>
      <w:r w:rsidR="00485242" w:rsidRPr="00F804F2">
        <w:rPr>
          <w:rFonts w:ascii="Times New Roman" w:hAnsi="Times New Roman" w:cs="Times New Roman"/>
          <w:sz w:val="24"/>
          <w:szCs w:val="24"/>
        </w:rPr>
        <w:t xml:space="preserve">e </w:t>
      </w:r>
      <w:proofErr w:type="spellStart"/>
      <w:r w:rsidR="00485242" w:rsidRPr="00F804F2">
        <w:rPr>
          <w:rFonts w:ascii="Times New Roman" w:hAnsi="Times New Roman" w:cs="Times New Roman"/>
          <w:i/>
          <w:sz w:val="24"/>
          <w:szCs w:val="24"/>
        </w:rPr>
        <w:t>equity</w:t>
      </w:r>
      <w:proofErr w:type="spellEnd"/>
      <w:r w:rsidR="00485242" w:rsidRPr="00F804F2">
        <w:rPr>
          <w:rFonts w:ascii="Times New Roman" w:hAnsi="Times New Roman" w:cs="Times New Roman"/>
          <w:sz w:val="24"/>
          <w:szCs w:val="24"/>
        </w:rPr>
        <w:t xml:space="preserve"> utilizada foi baseada n</w:t>
      </w:r>
      <w:r w:rsidR="00DA40CE" w:rsidRPr="00F804F2">
        <w:rPr>
          <w:rFonts w:ascii="Times New Roman" w:hAnsi="Times New Roman" w:cs="Times New Roman"/>
          <w:sz w:val="24"/>
          <w:szCs w:val="24"/>
        </w:rPr>
        <w:t xml:space="preserve">o portal de internet mantido pelo professor </w:t>
      </w:r>
      <w:proofErr w:type="spellStart"/>
      <w:r w:rsidR="00DA40CE" w:rsidRPr="00F804F2">
        <w:rPr>
          <w:rFonts w:ascii="Times New Roman" w:hAnsi="Times New Roman" w:cs="Times New Roman"/>
          <w:sz w:val="24"/>
          <w:szCs w:val="24"/>
        </w:rPr>
        <w:t>Aswath</w:t>
      </w:r>
      <w:proofErr w:type="spellEnd"/>
      <w:r w:rsidR="00DA40CE" w:rsidRPr="00F804F2">
        <w:rPr>
          <w:rFonts w:ascii="Times New Roman" w:hAnsi="Times New Roman" w:cs="Times New Roman"/>
          <w:sz w:val="24"/>
          <w:szCs w:val="24"/>
        </w:rPr>
        <w:t xml:space="preserve"> </w:t>
      </w:r>
      <w:proofErr w:type="spellStart"/>
      <w:r w:rsidR="00DA40CE" w:rsidRPr="00F804F2">
        <w:rPr>
          <w:rFonts w:ascii="Times New Roman" w:hAnsi="Times New Roman" w:cs="Times New Roman"/>
          <w:sz w:val="24"/>
          <w:szCs w:val="24"/>
        </w:rPr>
        <w:t>Damodaran</w:t>
      </w:r>
      <w:proofErr w:type="spellEnd"/>
      <w:r w:rsidR="00DA40CE" w:rsidRPr="00F804F2">
        <w:rPr>
          <w:rFonts w:ascii="Times New Roman" w:hAnsi="Times New Roman" w:cs="Times New Roman"/>
          <w:sz w:val="24"/>
          <w:szCs w:val="24"/>
        </w:rPr>
        <w:t xml:space="preserve"> empregando-se </w:t>
      </w:r>
      <w:r w:rsidR="00DB2DFD">
        <w:rPr>
          <w:rFonts w:ascii="Times New Roman" w:hAnsi="Times New Roman" w:cs="Times New Roman"/>
          <w:sz w:val="24"/>
          <w:szCs w:val="24"/>
        </w:rPr>
        <w:t>o</w:t>
      </w:r>
      <w:r w:rsidR="00DA40CE" w:rsidRPr="00F804F2">
        <w:rPr>
          <w:rFonts w:ascii="Times New Roman" w:hAnsi="Times New Roman" w:cs="Times New Roman"/>
          <w:sz w:val="24"/>
          <w:szCs w:val="24"/>
        </w:rPr>
        <w:t xml:space="preserve"> setor </w:t>
      </w:r>
      <w:proofErr w:type="spellStart"/>
      <w:r w:rsidR="00DB2DFD" w:rsidRPr="00DB2DFD">
        <w:rPr>
          <w:rFonts w:ascii="Times New Roman" w:hAnsi="Times New Roman" w:cs="Times New Roman"/>
          <w:i/>
          <w:sz w:val="24"/>
          <w:szCs w:val="24"/>
        </w:rPr>
        <w:t>Diversified</w:t>
      </w:r>
      <w:proofErr w:type="spellEnd"/>
      <w:r w:rsidR="00485242" w:rsidRPr="00F804F2">
        <w:rPr>
          <w:rFonts w:ascii="Times New Roman" w:hAnsi="Times New Roman" w:cs="Times New Roman"/>
          <w:sz w:val="24"/>
          <w:szCs w:val="24"/>
        </w:rPr>
        <w:t>.</w:t>
      </w:r>
    </w:p>
    <w:p w14:paraId="77AC7D7F" w14:textId="4BEF2013" w:rsidR="00F90C6B" w:rsidRPr="00F804F2" w:rsidRDefault="00F90C6B" w:rsidP="00792906">
      <w:pPr>
        <w:rPr>
          <w:rFonts w:ascii="Times New Roman" w:hAnsi="Times New Roman" w:cs="Times New Roman"/>
          <w:sz w:val="24"/>
          <w:szCs w:val="24"/>
        </w:rPr>
      </w:pPr>
    </w:p>
    <w:p w14:paraId="4D1282E6" w14:textId="1C653A93" w:rsidR="00597D4A" w:rsidRDefault="00485242" w:rsidP="00792906">
      <w:pPr>
        <w:rPr>
          <w:rFonts w:ascii="Times New Roman" w:hAnsi="Times New Roman" w:cs="Times New Roman"/>
          <w:sz w:val="24"/>
          <w:szCs w:val="24"/>
        </w:rPr>
      </w:pPr>
      <w:r w:rsidRPr="00F804F2">
        <w:rPr>
          <w:rFonts w:ascii="Times New Roman" w:hAnsi="Times New Roman" w:cs="Times New Roman"/>
          <w:sz w:val="24"/>
          <w:szCs w:val="24"/>
        </w:rPr>
        <w:t>O WACC indicado é</w:t>
      </w:r>
      <w:r w:rsidR="006D41B6" w:rsidRPr="00F804F2">
        <w:rPr>
          <w:rFonts w:ascii="Times New Roman" w:hAnsi="Times New Roman" w:cs="Times New Roman"/>
          <w:sz w:val="24"/>
          <w:szCs w:val="24"/>
        </w:rPr>
        <w:t xml:space="preserve"> </w:t>
      </w:r>
      <w:r w:rsidR="00597D4A" w:rsidRPr="00F804F2">
        <w:rPr>
          <w:rFonts w:ascii="Times New Roman" w:hAnsi="Times New Roman" w:cs="Times New Roman"/>
          <w:sz w:val="24"/>
          <w:szCs w:val="24"/>
        </w:rPr>
        <w:t>construíd</w:t>
      </w:r>
      <w:r w:rsidR="004F7C26" w:rsidRPr="00F804F2">
        <w:rPr>
          <w:rFonts w:ascii="Times New Roman" w:hAnsi="Times New Roman" w:cs="Times New Roman"/>
          <w:sz w:val="24"/>
          <w:szCs w:val="24"/>
        </w:rPr>
        <w:t>o</w:t>
      </w:r>
      <w:r w:rsidR="00597D4A" w:rsidRPr="00F804F2">
        <w:rPr>
          <w:rFonts w:ascii="Times New Roman" w:hAnsi="Times New Roman" w:cs="Times New Roman"/>
          <w:sz w:val="24"/>
          <w:szCs w:val="24"/>
        </w:rPr>
        <w:t xml:space="preserve"> da seguinte forma:</w:t>
      </w:r>
    </w:p>
    <w:p w14:paraId="4101ABFC" w14:textId="740E2BB8" w:rsidR="00597D4A" w:rsidRPr="00F804F2" w:rsidRDefault="00DB2DFD" w:rsidP="00E653BC">
      <w:pPr>
        <w:rPr>
          <w:rFonts w:ascii="Times New Roman" w:hAnsi="Times New Roman" w:cs="Times New Roman"/>
          <w:i/>
        </w:rPr>
      </w:pPr>
      <w:r w:rsidRPr="00DB2DFD">
        <w:rPr>
          <w:rFonts w:ascii="Times New Roman" w:hAnsi="Times New Roman" w:cs="Times New Roman"/>
          <w:noProof/>
          <w:sz w:val="24"/>
          <w:szCs w:val="24"/>
        </w:rPr>
        <w:drawing>
          <wp:anchor distT="0" distB="0" distL="114300" distR="114300" simplePos="0" relativeHeight="251689984" behindDoc="0" locked="0" layoutInCell="1" allowOverlap="1" wp14:anchorId="26ECD734" wp14:editId="2A860F85">
            <wp:simplePos x="0" y="0"/>
            <wp:positionH relativeFrom="column">
              <wp:posOffset>2515</wp:posOffset>
            </wp:positionH>
            <wp:positionV relativeFrom="paragraph">
              <wp:posOffset>-3581</wp:posOffset>
            </wp:positionV>
            <wp:extent cx="5400040" cy="5712460"/>
            <wp:effectExtent l="0" t="0" r="0" b="2540"/>
            <wp:wrapThrough wrapText="bothSides">
              <wp:wrapPolygon edited="0">
                <wp:start x="0" y="0"/>
                <wp:lineTo x="0" y="21538"/>
                <wp:lineTo x="21488" y="21538"/>
                <wp:lineTo x="21488" y="0"/>
                <wp:lineTo x="0" y="0"/>
              </wp:wrapPolygon>
            </wp:wrapThrough>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400040" cy="5712460"/>
                    </a:xfrm>
                    <a:prstGeom prst="rect">
                      <a:avLst/>
                    </a:prstGeom>
                  </pic:spPr>
                </pic:pic>
              </a:graphicData>
            </a:graphic>
          </wp:anchor>
        </w:drawing>
      </w:r>
      <w:r w:rsidR="00597D4A" w:rsidRPr="00F804F2">
        <w:rPr>
          <w:rFonts w:ascii="Times New Roman" w:hAnsi="Times New Roman" w:cs="Times New Roman"/>
          <w:i/>
        </w:rPr>
        <w:t>Fonte: Elaboração Própria</w:t>
      </w:r>
    </w:p>
    <w:p w14:paraId="0282E71C" w14:textId="5EB019D8" w:rsidR="00873562" w:rsidRPr="00F804F2" w:rsidRDefault="00873562" w:rsidP="00873562">
      <w:pPr>
        <w:rPr>
          <w:rFonts w:ascii="Times New Roman" w:hAnsi="Times New Roman" w:cs="Times New Roman"/>
          <w:sz w:val="24"/>
          <w:szCs w:val="24"/>
        </w:rPr>
      </w:pPr>
      <w:r w:rsidRPr="00F804F2">
        <w:rPr>
          <w:rFonts w:ascii="Times New Roman" w:hAnsi="Times New Roman" w:cs="Times New Roman"/>
          <w:sz w:val="24"/>
          <w:szCs w:val="24"/>
        </w:rPr>
        <w:lastRenderedPageBreak/>
        <w:t xml:space="preserve">O custo de capital </w:t>
      </w:r>
      <w:r w:rsidR="00FD54E1" w:rsidRPr="00F804F2">
        <w:rPr>
          <w:rFonts w:ascii="Times New Roman" w:hAnsi="Times New Roman" w:cs="Times New Roman"/>
          <w:sz w:val="24"/>
          <w:szCs w:val="24"/>
        </w:rPr>
        <w:t>integra</w:t>
      </w:r>
      <w:r w:rsidRPr="00F804F2">
        <w:rPr>
          <w:rFonts w:ascii="Times New Roman" w:hAnsi="Times New Roman" w:cs="Times New Roman"/>
          <w:sz w:val="24"/>
          <w:szCs w:val="24"/>
        </w:rPr>
        <w:t xml:space="preserve"> o prêmio de risco requerido por um agente para justificar os riscos assumidos na aplicação de seus recursos financeiros em um determinado ativo. Apesar da existência de formas híbridas de financiamento, os principais provedores de capital são os acionistas e os credores. </w:t>
      </w:r>
    </w:p>
    <w:p w14:paraId="388B498B" w14:textId="083C9CF2" w:rsidR="00FD54E1" w:rsidRPr="00F804F2" w:rsidRDefault="00FD54E1" w:rsidP="00873562">
      <w:pPr>
        <w:rPr>
          <w:rFonts w:ascii="Times New Roman" w:hAnsi="Times New Roman" w:cs="Times New Roman"/>
          <w:sz w:val="24"/>
          <w:szCs w:val="24"/>
        </w:rPr>
      </w:pPr>
    </w:p>
    <w:p w14:paraId="58610A66" w14:textId="51C24DBE" w:rsidR="00597D4A" w:rsidRPr="00F804F2" w:rsidRDefault="00873562" w:rsidP="00873562">
      <w:pPr>
        <w:rPr>
          <w:rFonts w:ascii="Times New Roman" w:hAnsi="Times New Roman" w:cs="Times New Roman"/>
          <w:sz w:val="24"/>
          <w:szCs w:val="24"/>
        </w:rPr>
      </w:pPr>
      <w:r w:rsidRPr="00F804F2">
        <w:rPr>
          <w:rFonts w:ascii="Times New Roman" w:hAnsi="Times New Roman" w:cs="Times New Roman"/>
          <w:sz w:val="24"/>
          <w:szCs w:val="24"/>
        </w:rPr>
        <w:t>Os acionistas fazem jus somente ao fluxo de caixa que exceder o fluxo já comprometido com amortizações de dívida e pagamento de juros aos credores. Essa relação garante aos credores um fluxo de caixa mais estável e menos volátil, o que acaba implicando também em prêmio de risco menor e, portanto, em um custo de capital mais baixo. Considerando que os credores possuem prioridade no recebimento do fluxo de caixa do projeto em relação aos acionistas, o custo de capital da dívida (</w:t>
      </w:r>
      <w:proofErr w:type="spellStart"/>
      <w:r w:rsidRPr="00F804F2">
        <w:rPr>
          <w:rFonts w:ascii="Times New Roman" w:hAnsi="Times New Roman" w:cs="Times New Roman"/>
          <w:sz w:val="24"/>
          <w:szCs w:val="24"/>
        </w:rPr>
        <w:t>Kd</w:t>
      </w:r>
      <w:proofErr w:type="spellEnd"/>
      <w:r w:rsidRPr="00F804F2">
        <w:rPr>
          <w:rFonts w:ascii="Times New Roman" w:hAnsi="Times New Roman" w:cs="Times New Roman"/>
          <w:sz w:val="24"/>
          <w:szCs w:val="24"/>
        </w:rPr>
        <w:t>) é sempre inferior ao custo de capital do acionista (Ke).</w:t>
      </w:r>
    </w:p>
    <w:p w14:paraId="739C2A18" w14:textId="07A56969" w:rsidR="00FD54E1" w:rsidRPr="00F804F2" w:rsidRDefault="00FD54E1" w:rsidP="00873562">
      <w:pPr>
        <w:rPr>
          <w:rFonts w:ascii="Times New Roman" w:hAnsi="Times New Roman" w:cs="Times New Roman"/>
          <w:sz w:val="24"/>
          <w:szCs w:val="24"/>
        </w:rPr>
      </w:pPr>
    </w:p>
    <w:p w14:paraId="24F57DDF" w14:textId="0E8D16FD" w:rsidR="00FD54E1" w:rsidRPr="00F804F2" w:rsidRDefault="00FD54E1" w:rsidP="00873562">
      <w:pPr>
        <w:rPr>
          <w:rFonts w:ascii="Times New Roman" w:hAnsi="Times New Roman" w:cs="Times New Roman"/>
          <w:sz w:val="24"/>
          <w:szCs w:val="24"/>
        </w:rPr>
      </w:pPr>
      <w:r w:rsidRPr="00F804F2">
        <w:rPr>
          <w:rFonts w:ascii="Times New Roman" w:hAnsi="Times New Roman" w:cs="Times New Roman"/>
          <w:sz w:val="24"/>
          <w:szCs w:val="24"/>
        </w:rPr>
        <w:t>O custo de capital do acionista, corresponde à expectativa de retorno almejada pelos acionistas no processo decisório de aplicação do capital próprio.</w:t>
      </w:r>
    </w:p>
    <w:p w14:paraId="3D8868C7" w14:textId="4A99E56A" w:rsidR="00FD54E1" w:rsidRPr="00F804F2" w:rsidRDefault="00FD54E1" w:rsidP="00873562">
      <w:pPr>
        <w:rPr>
          <w:rFonts w:ascii="Times New Roman" w:hAnsi="Times New Roman" w:cs="Times New Roman"/>
          <w:sz w:val="24"/>
          <w:szCs w:val="24"/>
        </w:rPr>
      </w:pPr>
    </w:p>
    <w:p w14:paraId="4AB48085" w14:textId="2B2D0AD2" w:rsidR="00FD54E1" w:rsidRPr="00F804F2" w:rsidRDefault="00FD54E1" w:rsidP="00873562">
      <w:pPr>
        <w:rPr>
          <w:rFonts w:ascii="Times New Roman" w:hAnsi="Times New Roman" w:cs="Times New Roman"/>
          <w:sz w:val="24"/>
          <w:szCs w:val="24"/>
        </w:rPr>
      </w:pPr>
      <w:r w:rsidRPr="00F804F2">
        <w:rPr>
          <w:rFonts w:ascii="Times New Roman" w:hAnsi="Times New Roman" w:cs="Times New Roman"/>
          <w:sz w:val="24"/>
          <w:szCs w:val="24"/>
        </w:rPr>
        <w:t>O custo do capital de terceiros é entendido como a remuneração dos juros pagos pela organização em empréstimos e financiamentos.</w:t>
      </w:r>
      <w:r w:rsidR="0063766D" w:rsidRPr="00F804F2">
        <w:rPr>
          <w:rFonts w:ascii="Times New Roman" w:hAnsi="Times New Roman" w:cs="Times New Roman"/>
          <w:sz w:val="24"/>
          <w:szCs w:val="24"/>
        </w:rPr>
        <w:t xml:space="preserve"> A adoção dos valores indicados para o custo de capital de terceiros foi obtida através d</w:t>
      </w:r>
      <w:r w:rsidR="00D91D72" w:rsidRPr="00F804F2">
        <w:rPr>
          <w:rFonts w:ascii="Times New Roman" w:hAnsi="Times New Roman" w:cs="Times New Roman"/>
          <w:sz w:val="24"/>
          <w:szCs w:val="24"/>
        </w:rPr>
        <w:t xml:space="preserve">as linhas de financiamento do BNDES para </w:t>
      </w:r>
      <w:r w:rsidR="009A66A7">
        <w:rPr>
          <w:rFonts w:ascii="Times New Roman" w:hAnsi="Times New Roman" w:cs="Times New Roman"/>
          <w:sz w:val="24"/>
          <w:szCs w:val="24"/>
        </w:rPr>
        <w:t>educação, saúde e assistência social</w:t>
      </w:r>
      <w:r w:rsidR="0063766D" w:rsidRPr="00F804F2">
        <w:rPr>
          <w:rFonts w:ascii="Times New Roman" w:hAnsi="Times New Roman" w:cs="Times New Roman"/>
          <w:sz w:val="24"/>
          <w:szCs w:val="24"/>
        </w:rPr>
        <w:t>.</w:t>
      </w:r>
    </w:p>
    <w:p w14:paraId="28BE6CA8" w14:textId="6B837B0B" w:rsidR="00FD54E1" w:rsidRPr="00F804F2" w:rsidRDefault="00FD54E1" w:rsidP="00873562">
      <w:pPr>
        <w:rPr>
          <w:rFonts w:ascii="Times New Roman" w:hAnsi="Times New Roman" w:cs="Times New Roman"/>
          <w:color w:val="FF0000"/>
          <w:sz w:val="24"/>
          <w:szCs w:val="24"/>
        </w:rPr>
      </w:pPr>
    </w:p>
    <w:p w14:paraId="1DD8C100" w14:textId="282EABF9" w:rsidR="00597D4A" w:rsidRPr="00F804F2" w:rsidRDefault="00597D4A" w:rsidP="00792906">
      <w:pPr>
        <w:pStyle w:val="Ttulo2"/>
        <w:rPr>
          <w:rFonts w:ascii="Times New Roman" w:hAnsi="Times New Roman" w:cs="Times New Roman"/>
          <w:color w:val="auto"/>
          <w:sz w:val="24"/>
          <w:szCs w:val="24"/>
        </w:rPr>
      </w:pPr>
      <w:bookmarkStart w:id="9" w:name="_Toc192594060"/>
      <w:r w:rsidRPr="00F804F2">
        <w:rPr>
          <w:rFonts w:ascii="Times New Roman" w:hAnsi="Times New Roman" w:cs="Times New Roman"/>
          <w:color w:val="auto"/>
          <w:sz w:val="24"/>
          <w:szCs w:val="24"/>
        </w:rPr>
        <w:t>DESCRIÇÃO DA DÍVIDA E ICSD</w:t>
      </w:r>
      <w:bookmarkEnd w:id="9"/>
    </w:p>
    <w:p w14:paraId="1F70DD97" w14:textId="69F3F7A9" w:rsidR="00597D4A" w:rsidRPr="00F804F2" w:rsidRDefault="00597D4A" w:rsidP="00792906">
      <w:pPr>
        <w:rPr>
          <w:rFonts w:ascii="Times New Roman" w:hAnsi="Times New Roman" w:cs="Times New Roman"/>
          <w:sz w:val="24"/>
          <w:szCs w:val="24"/>
        </w:rPr>
      </w:pPr>
    </w:p>
    <w:p w14:paraId="47F1B35C" w14:textId="4CDAA60F" w:rsidR="00597D4A" w:rsidRPr="00F804F2" w:rsidRDefault="00597D4A" w:rsidP="00792906">
      <w:pPr>
        <w:rPr>
          <w:rFonts w:ascii="Times New Roman" w:hAnsi="Times New Roman" w:cs="Times New Roman"/>
          <w:sz w:val="24"/>
          <w:szCs w:val="24"/>
        </w:rPr>
      </w:pPr>
      <w:r w:rsidRPr="00F804F2">
        <w:rPr>
          <w:rFonts w:ascii="Times New Roman" w:hAnsi="Times New Roman" w:cs="Times New Roman"/>
          <w:sz w:val="24"/>
          <w:szCs w:val="24"/>
        </w:rPr>
        <w:t>Fo</w:t>
      </w:r>
      <w:r w:rsidR="001637EB" w:rsidRPr="00F804F2">
        <w:rPr>
          <w:rFonts w:ascii="Times New Roman" w:hAnsi="Times New Roman" w:cs="Times New Roman"/>
          <w:sz w:val="24"/>
          <w:szCs w:val="24"/>
        </w:rPr>
        <w:t xml:space="preserve">i </w:t>
      </w:r>
      <w:r w:rsidRPr="00F804F2">
        <w:rPr>
          <w:rFonts w:ascii="Times New Roman" w:hAnsi="Times New Roman" w:cs="Times New Roman"/>
          <w:sz w:val="24"/>
          <w:szCs w:val="24"/>
        </w:rPr>
        <w:t>considerad</w:t>
      </w:r>
      <w:r w:rsidR="003919DE" w:rsidRPr="00F804F2">
        <w:rPr>
          <w:rFonts w:ascii="Times New Roman" w:hAnsi="Times New Roman" w:cs="Times New Roman"/>
          <w:sz w:val="24"/>
          <w:szCs w:val="24"/>
        </w:rPr>
        <w:t>a</w:t>
      </w:r>
      <w:r w:rsidRPr="00F804F2">
        <w:rPr>
          <w:rFonts w:ascii="Times New Roman" w:hAnsi="Times New Roman" w:cs="Times New Roman"/>
          <w:sz w:val="24"/>
          <w:szCs w:val="24"/>
        </w:rPr>
        <w:t xml:space="preserve">, a título de cenário base, dívida, acionada ao longo da execução do projeto, com o custo financeiro sendo </w:t>
      </w:r>
      <w:r w:rsidR="00FC28A6" w:rsidRPr="00F804F2">
        <w:rPr>
          <w:rFonts w:ascii="Times New Roman" w:hAnsi="Times New Roman" w:cs="Times New Roman"/>
          <w:sz w:val="24"/>
          <w:szCs w:val="24"/>
        </w:rPr>
        <w:t xml:space="preserve">TLP </w:t>
      </w:r>
      <w:r w:rsidR="009D06C2" w:rsidRPr="00F804F2">
        <w:rPr>
          <w:rFonts w:ascii="Times New Roman" w:hAnsi="Times New Roman" w:cs="Times New Roman"/>
          <w:sz w:val="24"/>
          <w:szCs w:val="24"/>
        </w:rPr>
        <w:t>(média de 12 meses) acrescida da remuneração básica do BNDES (Finem-infraestrutura) e taxa estimada de risco de crédito</w:t>
      </w:r>
      <w:r w:rsidR="003C0E98" w:rsidRPr="00F804F2">
        <w:rPr>
          <w:rFonts w:ascii="Times New Roman" w:hAnsi="Times New Roman" w:cs="Times New Roman"/>
          <w:sz w:val="24"/>
          <w:szCs w:val="24"/>
        </w:rPr>
        <w:t>.</w:t>
      </w:r>
    </w:p>
    <w:p w14:paraId="68CAF1D5" w14:textId="1700A844" w:rsidR="003C0E98" w:rsidRDefault="003919DE" w:rsidP="00792906">
      <w:pPr>
        <w:rPr>
          <w:rFonts w:ascii="Arial" w:hAnsi="Arial" w:cs="Arial"/>
        </w:rPr>
      </w:pPr>
      <w:r w:rsidRPr="00F804F2">
        <w:rPr>
          <w:rFonts w:ascii="Times New Roman" w:hAnsi="Times New Roman" w:cs="Times New Roman"/>
          <w:sz w:val="24"/>
          <w:szCs w:val="24"/>
        </w:rPr>
        <w:t xml:space="preserve">A </w:t>
      </w:r>
      <w:r w:rsidR="003C0E98" w:rsidRPr="00F804F2">
        <w:rPr>
          <w:rFonts w:ascii="Times New Roman" w:hAnsi="Times New Roman" w:cs="Times New Roman"/>
          <w:sz w:val="24"/>
          <w:szCs w:val="24"/>
        </w:rPr>
        <w:t>dívida tem prazo de 1</w:t>
      </w:r>
      <w:r w:rsidR="001974F7">
        <w:rPr>
          <w:rFonts w:ascii="Times New Roman" w:hAnsi="Times New Roman" w:cs="Times New Roman"/>
          <w:sz w:val="24"/>
          <w:szCs w:val="24"/>
        </w:rPr>
        <w:t>0</w:t>
      </w:r>
      <w:r w:rsidR="003C0E98" w:rsidRPr="00F804F2">
        <w:rPr>
          <w:rFonts w:ascii="Times New Roman" w:hAnsi="Times New Roman" w:cs="Times New Roman"/>
          <w:sz w:val="24"/>
          <w:szCs w:val="24"/>
        </w:rPr>
        <w:t xml:space="preserve"> anos, sendo </w:t>
      </w:r>
      <w:r w:rsidR="00E54FDD">
        <w:rPr>
          <w:rFonts w:ascii="Times New Roman" w:hAnsi="Times New Roman" w:cs="Times New Roman"/>
          <w:sz w:val="24"/>
          <w:szCs w:val="24"/>
        </w:rPr>
        <w:t>1</w:t>
      </w:r>
      <w:r w:rsidR="003C0E98" w:rsidRPr="00F804F2">
        <w:rPr>
          <w:rFonts w:ascii="Times New Roman" w:hAnsi="Times New Roman" w:cs="Times New Roman"/>
          <w:sz w:val="24"/>
          <w:szCs w:val="24"/>
        </w:rPr>
        <w:t xml:space="preserve"> ano de carência </w:t>
      </w:r>
      <w:r w:rsidR="00D95956" w:rsidRPr="00F804F2">
        <w:rPr>
          <w:rFonts w:ascii="Times New Roman" w:hAnsi="Times New Roman" w:cs="Times New Roman"/>
          <w:sz w:val="24"/>
          <w:szCs w:val="24"/>
        </w:rPr>
        <w:t>para início de</w:t>
      </w:r>
      <w:r w:rsidR="003C0E98" w:rsidRPr="00F804F2">
        <w:rPr>
          <w:rFonts w:ascii="Times New Roman" w:hAnsi="Times New Roman" w:cs="Times New Roman"/>
          <w:sz w:val="24"/>
          <w:szCs w:val="24"/>
        </w:rPr>
        <w:t xml:space="preserve"> pagamento da dívida</w:t>
      </w:r>
      <w:r w:rsidR="003C0E98" w:rsidRPr="00807BAB">
        <w:rPr>
          <w:rFonts w:ascii="Arial" w:hAnsi="Arial" w:cs="Arial"/>
        </w:rPr>
        <w:t>.</w:t>
      </w:r>
    </w:p>
    <w:p w14:paraId="0F44073B" w14:textId="3FD623B2" w:rsidR="00EC1DD1" w:rsidRDefault="00EC1DD1" w:rsidP="00792906">
      <w:pPr>
        <w:rPr>
          <w:rFonts w:ascii="Arial" w:hAnsi="Arial" w:cs="Arial"/>
        </w:rPr>
      </w:pPr>
    </w:p>
    <w:p w14:paraId="15244586" w14:textId="2B8BE1B3" w:rsidR="00EC1DD1" w:rsidRDefault="00EC1DD1" w:rsidP="00792906">
      <w:pPr>
        <w:rPr>
          <w:rFonts w:ascii="Arial" w:hAnsi="Arial" w:cs="Arial"/>
        </w:rPr>
      </w:pPr>
    </w:p>
    <w:p w14:paraId="305E5676" w14:textId="2E27BCD1" w:rsidR="00EC1DD1" w:rsidRDefault="00EC1DD1" w:rsidP="00792906">
      <w:pPr>
        <w:rPr>
          <w:rFonts w:ascii="Arial" w:hAnsi="Arial" w:cs="Arial"/>
        </w:rPr>
      </w:pPr>
    </w:p>
    <w:p w14:paraId="4583707F" w14:textId="5E7F986B" w:rsidR="00EC1DD1" w:rsidRDefault="00EC1DD1" w:rsidP="00792906">
      <w:pPr>
        <w:rPr>
          <w:rFonts w:ascii="Arial" w:hAnsi="Arial" w:cs="Arial"/>
        </w:rPr>
      </w:pPr>
    </w:p>
    <w:p w14:paraId="60072A5E" w14:textId="0DF14EC3" w:rsidR="00EC1DD1" w:rsidRDefault="00EC1DD1" w:rsidP="00792906">
      <w:pPr>
        <w:rPr>
          <w:rFonts w:ascii="Arial" w:hAnsi="Arial" w:cs="Arial"/>
        </w:rPr>
      </w:pPr>
    </w:p>
    <w:p w14:paraId="7D6756EB" w14:textId="24963CD4" w:rsidR="00EC1DD1" w:rsidRDefault="00EC1DD1" w:rsidP="00792906">
      <w:pPr>
        <w:rPr>
          <w:rFonts w:ascii="Arial" w:hAnsi="Arial" w:cs="Arial"/>
        </w:rPr>
      </w:pPr>
      <w:r w:rsidRPr="009C2E25">
        <w:rPr>
          <w:rFonts w:ascii="Arial" w:hAnsi="Arial" w:cs="Arial"/>
          <w:noProof/>
        </w:rPr>
        <w:lastRenderedPageBreak/>
        <w:drawing>
          <wp:anchor distT="0" distB="0" distL="114300" distR="114300" simplePos="0" relativeHeight="251688960" behindDoc="0" locked="0" layoutInCell="1" allowOverlap="1" wp14:anchorId="75CFFDF9" wp14:editId="7E7A9D42">
            <wp:simplePos x="0" y="0"/>
            <wp:positionH relativeFrom="column">
              <wp:posOffset>1905</wp:posOffset>
            </wp:positionH>
            <wp:positionV relativeFrom="paragraph">
              <wp:posOffset>143815</wp:posOffset>
            </wp:positionV>
            <wp:extent cx="4124325" cy="2724150"/>
            <wp:effectExtent l="0" t="0" r="9525" b="0"/>
            <wp:wrapThrough wrapText="bothSides">
              <wp:wrapPolygon edited="0">
                <wp:start x="0" y="0"/>
                <wp:lineTo x="0" y="21449"/>
                <wp:lineTo x="21550" y="21449"/>
                <wp:lineTo x="21550" y="0"/>
                <wp:lineTo x="0" y="0"/>
              </wp:wrapPolygon>
            </wp:wrapThrough>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4124325" cy="2724150"/>
                    </a:xfrm>
                    <a:prstGeom prst="rect">
                      <a:avLst/>
                    </a:prstGeom>
                  </pic:spPr>
                </pic:pic>
              </a:graphicData>
            </a:graphic>
          </wp:anchor>
        </w:drawing>
      </w:r>
    </w:p>
    <w:p w14:paraId="0CF02B7B" w14:textId="0EC251BD" w:rsidR="00EC1DD1" w:rsidRDefault="00EC1DD1" w:rsidP="00792906">
      <w:pPr>
        <w:rPr>
          <w:rFonts w:ascii="Arial" w:hAnsi="Arial" w:cs="Arial"/>
        </w:rPr>
      </w:pPr>
    </w:p>
    <w:p w14:paraId="24FDD9B2" w14:textId="036AF854" w:rsidR="00EC1DD1" w:rsidRDefault="00EC1DD1" w:rsidP="00792906">
      <w:pPr>
        <w:rPr>
          <w:rFonts w:ascii="Arial" w:hAnsi="Arial" w:cs="Arial"/>
        </w:rPr>
      </w:pPr>
    </w:p>
    <w:p w14:paraId="2E076206" w14:textId="7EB4AED1" w:rsidR="00EC1DD1" w:rsidRDefault="00EC1DD1" w:rsidP="00792906">
      <w:pPr>
        <w:rPr>
          <w:rFonts w:ascii="Arial" w:hAnsi="Arial" w:cs="Arial"/>
        </w:rPr>
      </w:pPr>
    </w:p>
    <w:p w14:paraId="2E5C075F" w14:textId="726CB757" w:rsidR="00EC1DD1" w:rsidRDefault="00EC1DD1" w:rsidP="00792906">
      <w:pPr>
        <w:rPr>
          <w:rFonts w:ascii="Arial" w:hAnsi="Arial" w:cs="Arial"/>
        </w:rPr>
      </w:pPr>
    </w:p>
    <w:p w14:paraId="05187F9E" w14:textId="3DE164C3" w:rsidR="00EC1DD1" w:rsidRDefault="00EC1DD1" w:rsidP="00792906">
      <w:pPr>
        <w:rPr>
          <w:rFonts w:ascii="Arial" w:hAnsi="Arial" w:cs="Arial"/>
        </w:rPr>
      </w:pPr>
    </w:p>
    <w:p w14:paraId="36DD2071" w14:textId="163061AD" w:rsidR="00EC1DD1" w:rsidRDefault="00EC1DD1" w:rsidP="00792906">
      <w:pPr>
        <w:rPr>
          <w:rFonts w:ascii="Arial" w:hAnsi="Arial" w:cs="Arial"/>
        </w:rPr>
      </w:pPr>
    </w:p>
    <w:p w14:paraId="1350D720" w14:textId="059A8060" w:rsidR="00EC1DD1" w:rsidRDefault="00EC1DD1" w:rsidP="00792906">
      <w:pPr>
        <w:rPr>
          <w:rFonts w:ascii="Arial" w:hAnsi="Arial" w:cs="Arial"/>
        </w:rPr>
      </w:pPr>
    </w:p>
    <w:p w14:paraId="4E1A4ADB" w14:textId="740E7AEC" w:rsidR="00EC1DD1" w:rsidRDefault="00EC1DD1" w:rsidP="00792906">
      <w:pPr>
        <w:rPr>
          <w:rFonts w:ascii="Arial" w:hAnsi="Arial" w:cs="Arial"/>
        </w:rPr>
      </w:pPr>
    </w:p>
    <w:p w14:paraId="3280DD8E" w14:textId="0338E35E" w:rsidR="00EC1DD1" w:rsidRDefault="00EC1DD1" w:rsidP="00792906">
      <w:pPr>
        <w:rPr>
          <w:rFonts w:ascii="Arial" w:hAnsi="Arial" w:cs="Arial"/>
        </w:rPr>
      </w:pPr>
    </w:p>
    <w:p w14:paraId="359FDF2F" w14:textId="53586D7D" w:rsidR="00EC1DD1" w:rsidRDefault="00EC1DD1" w:rsidP="00792906">
      <w:pPr>
        <w:rPr>
          <w:rFonts w:ascii="Arial" w:hAnsi="Arial" w:cs="Arial"/>
        </w:rPr>
      </w:pPr>
    </w:p>
    <w:p w14:paraId="72BB1D22" w14:textId="1F8B5FA6" w:rsidR="002E3385" w:rsidRDefault="002E3385" w:rsidP="00792906">
      <w:pPr>
        <w:rPr>
          <w:rFonts w:ascii="Arial" w:hAnsi="Arial" w:cs="Arial"/>
        </w:rPr>
      </w:pPr>
    </w:p>
    <w:p w14:paraId="7382D1DF" w14:textId="199242AD" w:rsidR="00597D4A" w:rsidRDefault="00597D4A" w:rsidP="00792906">
      <w:pPr>
        <w:rPr>
          <w:rFonts w:ascii="Times New Roman" w:hAnsi="Times New Roman" w:cs="Times New Roman"/>
          <w:i/>
        </w:rPr>
      </w:pPr>
      <w:r w:rsidRPr="00F804F2">
        <w:rPr>
          <w:rFonts w:ascii="Times New Roman" w:hAnsi="Times New Roman" w:cs="Times New Roman"/>
          <w:i/>
        </w:rPr>
        <w:t>Fonte: Elaboração Própria</w:t>
      </w:r>
    </w:p>
    <w:p w14:paraId="0C7705A8" w14:textId="237EA6AC" w:rsidR="00F804F2" w:rsidRPr="00F804F2" w:rsidRDefault="00F804F2" w:rsidP="00792906">
      <w:pPr>
        <w:rPr>
          <w:rFonts w:ascii="Times New Roman" w:hAnsi="Times New Roman" w:cs="Times New Roman"/>
          <w:i/>
        </w:rPr>
      </w:pPr>
    </w:p>
    <w:p w14:paraId="6E254AAF" w14:textId="79E5F16E" w:rsidR="004701EA" w:rsidRDefault="00EC1DD1" w:rsidP="003C0E98">
      <w:pPr>
        <w:rPr>
          <w:rFonts w:ascii="Times New Roman" w:hAnsi="Times New Roman" w:cs="Times New Roman"/>
          <w:sz w:val="24"/>
          <w:szCs w:val="24"/>
        </w:rPr>
      </w:pPr>
      <w:r w:rsidRPr="004A0818">
        <w:rPr>
          <w:rFonts w:ascii="Times New Roman" w:hAnsi="Times New Roman" w:cs="Times New Roman"/>
          <w:noProof/>
          <w:sz w:val="24"/>
          <w:szCs w:val="24"/>
        </w:rPr>
        <w:drawing>
          <wp:anchor distT="0" distB="0" distL="114300" distR="114300" simplePos="0" relativeHeight="251687936" behindDoc="0" locked="0" layoutInCell="1" allowOverlap="1" wp14:anchorId="031BEF94" wp14:editId="1E64CFFE">
            <wp:simplePos x="0" y="0"/>
            <wp:positionH relativeFrom="column">
              <wp:posOffset>-27305</wp:posOffset>
            </wp:positionH>
            <wp:positionV relativeFrom="paragraph">
              <wp:posOffset>991540</wp:posOffset>
            </wp:positionV>
            <wp:extent cx="4725035" cy="828675"/>
            <wp:effectExtent l="0" t="0" r="0" b="9525"/>
            <wp:wrapThrough wrapText="bothSides">
              <wp:wrapPolygon edited="0">
                <wp:start x="0" y="0"/>
                <wp:lineTo x="0" y="21352"/>
                <wp:lineTo x="21510" y="21352"/>
                <wp:lineTo x="21510" y="0"/>
                <wp:lineTo x="0" y="0"/>
              </wp:wrapPolygon>
            </wp:wrapThrough>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4725035" cy="828675"/>
                    </a:xfrm>
                    <a:prstGeom prst="rect">
                      <a:avLst/>
                    </a:prstGeom>
                  </pic:spPr>
                </pic:pic>
              </a:graphicData>
            </a:graphic>
          </wp:anchor>
        </w:drawing>
      </w:r>
      <w:r w:rsidR="003C0E98" w:rsidRPr="00F804F2">
        <w:rPr>
          <w:rFonts w:ascii="Times New Roman" w:hAnsi="Times New Roman" w:cs="Times New Roman"/>
          <w:sz w:val="24"/>
          <w:szCs w:val="24"/>
        </w:rPr>
        <w:t xml:space="preserve">A capacidade de pagamento da dívida da empresa </w:t>
      </w:r>
      <w:r w:rsidR="004701EA" w:rsidRPr="00F804F2">
        <w:rPr>
          <w:rFonts w:ascii="Times New Roman" w:hAnsi="Times New Roman" w:cs="Times New Roman"/>
          <w:sz w:val="24"/>
          <w:szCs w:val="24"/>
        </w:rPr>
        <w:t>apresenta valor</w:t>
      </w:r>
      <w:r w:rsidR="00A373C4" w:rsidRPr="00F804F2">
        <w:rPr>
          <w:rFonts w:ascii="Times New Roman" w:hAnsi="Times New Roman" w:cs="Times New Roman"/>
          <w:sz w:val="24"/>
          <w:szCs w:val="24"/>
        </w:rPr>
        <w:t>es</w:t>
      </w:r>
      <w:r w:rsidR="004701EA" w:rsidRPr="00F804F2">
        <w:rPr>
          <w:rFonts w:ascii="Times New Roman" w:hAnsi="Times New Roman" w:cs="Times New Roman"/>
          <w:sz w:val="24"/>
          <w:szCs w:val="24"/>
        </w:rPr>
        <w:t xml:space="preserve"> </w:t>
      </w:r>
      <w:r w:rsidR="00A373C4" w:rsidRPr="00F804F2">
        <w:rPr>
          <w:rFonts w:ascii="Times New Roman" w:hAnsi="Times New Roman" w:cs="Times New Roman"/>
          <w:sz w:val="24"/>
          <w:szCs w:val="24"/>
        </w:rPr>
        <w:t>de</w:t>
      </w:r>
      <w:r w:rsidR="004701EA" w:rsidRPr="00F804F2">
        <w:rPr>
          <w:rFonts w:ascii="Times New Roman" w:hAnsi="Times New Roman" w:cs="Times New Roman"/>
          <w:sz w:val="24"/>
          <w:szCs w:val="24"/>
        </w:rPr>
        <w:t xml:space="preserve"> </w:t>
      </w:r>
      <w:r w:rsidR="00156EFD" w:rsidRPr="00F804F2">
        <w:rPr>
          <w:rFonts w:ascii="Times New Roman" w:hAnsi="Times New Roman" w:cs="Times New Roman"/>
          <w:sz w:val="24"/>
          <w:szCs w:val="24"/>
        </w:rPr>
        <w:t>0,</w:t>
      </w:r>
      <w:r w:rsidR="00FC0F69">
        <w:rPr>
          <w:rFonts w:ascii="Times New Roman" w:hAnsi="Times New Roman" w:cs="Times New Roman"/>
          <w:sz w:val="24"/>
          <w:szCs w:val="24"/>
        </w:rPr>
        <w:t>89</w:t>
      </w:r>
      <w:r w:rsidR="00EB6B86" w:rsidRPr="00F804F2">
        <w:rPr>
          <w:rFonts w:ascii="Times New Roman" w:hAnsi="Times New Roman" w:cs="Times New Roman"/>
          <w:sz w:val="24"/>
          <w:szCs w:val="24"/>
        </w:rPr>
        <w:t xml:space="preserve">, no </w:t>
      </w:r>
      <w:r w:rsidR="00FC0F69">
        <w:rPr>
          <w:rFonts w:ascii="Times New Roman" w:hAnsi="Times New Roman" w:cs="Times New Roman"/>
          <w:sz w:val="24"/>
          <w:szCs w:val="24"/>
        </w:rPr>
        <w:t>primeiro</w:t>
      </w:r>
      <w:r w:rsidR="00C665EF" w:rsidRPr="00F804F2">
        <w:rPr>
          <w:rFonts w:ascii="Times New Roman" w:hAnsi="Times New Roman" w:cs="Times New Roman"/>
          <w:sz w:val="24"/>
          <w:szCs w:val="24"/>
        </w:rPr>
        <w:t xml:space="preserve"> </w:t>
      </w:r>
      <w:r w:rsidR="00EB6B86" w:rsidRPr="00F804F2">
        <w:rPr>
          <w:rFonts w:ascii="Times New Roman" w:hAnsi="Times New Roman" w:cs="Times New Roman"/>
          <w:sz w:val="24"/>
          <w:szCs w:val="24"/>
        </w:rPr>
        <w:t>ano</w:t>
      </w:r>
      <w:r w:rsidR="00A373C4" w:rsidRPr="00F804F2">
        <w:rPr>
          <w:rFonts w:ascii="Times New Roman" w:hAnsi="Times New Roman" w:cs="Times New Roman"/>
          <w:sz w:val="24"/>
          <w:szCs w:val="24"/>
        </w:rPr>
        <w:t xml:space="preserve">, </w:t>
      </w:r>
      <w:r w:rsidR="00EB6B86" w:rsidRPr="00F804F2">
        <w:rPr>
          <w:rFonts w:ascii="Times New Roman" w:hAnsi="Times New Roman" w:cs="Times New Roman"/>
          <w:sz w:val="24"/>
          <w:szCs w:val="24"/>
        </w:rPr>
        <w:t>e</w:t>
      </w:r>
      <w:r w:rsidR="005D3F97" w:rsidRPr="00F804F2">
        <w:rPr>
          <w:rFonts w:ascii="Times New Roman" w:hAnsi="Times New Roman" w:cs="Times New Roman"/>
          <w:sz w:val="24"/>
          <w:szCs w:val="24"/>
        </w:rPr>
        <w:t xml:space="preserve"> chegando a </w:t>
      </w:r>
      <w:r w:rsidR="00C665EF" w:rsidRPr="00F804F2">
        <w:rPr>
          <w:rFonts w:ascii="Times New Roman" w:hAnsi="Times New Roman" w:cs="Times New Roman"/>
          <w:sz w:val="24"/>
          <w:szCs w:val="24"/>
        </w:rPr>
        <w:t>5</w:t>
      </w:r>
      <w:r w:rsidR="00FC0F69">
        <w:rPr>
          <w:rFonts w:ascii="Times New Roman" w:hAnsi="Times New Roman" w:cs="Times New Roman"/>
          <w:sz w:val="24"/>
          <w:szCs w:val="24"/>
        </w:rPr>
        <w:t>,94</w:t>
      </w:r>
      <w:r w:rsidR="005D3F97" w:rsidRPr="00F804F2">
        <w:rPr>
          <w:rFonts w:ascii="Times New Roman" w:hAnsi="Times New Roman" w:cs="Times New Roman"/>
          <w:sz w:val="24"/>
          <w:szCs w:val="24"/>
        </w:rPr>
        <w:t xml:space="preserve"> no 1</w:t>
      </w:r>
      <w:r w:rsidR="00FC0F69">
        <w:rPr>
          <w:rFonts w:ascii="Times New Roman" w:hAnsi="Times New Roman" w:cs="Times New Roman"/>
          <w:sz w:val="24"/>
          <w:szCs w:val="24"/>
        </w:rPr>
        <w:t>0</w:t>
      </w:r>
      <w:r w:rsidR="005D3F97" w:rsidRPr="00F804F2">
        <w:rPr>
          <w:rFonts w:ascii="Times New Roman" w:hAnsi="Times New Roman" w:cs="Times New Roman"/>
          <w:sz w:val="24"/>
          <w:szCs w:val="24"/>
        </w:rPr>
        <w:t>ª ano</w:t>
      </w:r>
      <w:r w:rsidR="00EB6B86" w:rsidRPr="00F804F2">
        <w:rPr>
          <w:rFonts w:ascii="Times New Roman" w:hAnsi="Times New Roman" w:cs="Times New Roman"/>
          <w:sz w:val="24"/>
          <w:szCs w:val="24"/>
        </w:rPr>
        <w:t xml:space="preserve">, </w:t>
      </w:r>
      <w:r w:rsidR="009D5997" w:rsidRPr="00F804F2">
        <w:rPr>
          <w:rFonts w:ascii="Times New Roman" w:hAnsi="Times New Roman" w:cs="Times New Roman"/>
          <w:sz w:val="24"/>
          <w:szCs w:val="24"/>
        </w:rPr>
        <w:t>entende-se</w:t>
      </w:r>
      <w:r w:rsidR="005D3F97" w:rsidRPr="00F804F2">
        <w:rPr>
          <w:rFonts w:ascii="Times New Roman" w:hAnsi="Times New Roman" w:cs="Times New Roman"/>
          <w:sz w:val="24"/>
          <w:szCs w:val="24"/>
        </w:rPr>
        <w:t xml:space="preserve"> que o projeto tem condições de atender aos padrões dos financiadores, pois a partir do </w:t>
      </w:r>
      <w:r w:rsidR="00724000">
        <w:rPr>
          <w:rFonts w:ascii="Times New Roman" w:hAnsi="Times New Roman" w:cs="Times New Roman"/>
          <w:sz w:val="24"/>
          <w:szCs w:val="24"/>
        </w:rPr>
        <w:t>2</w:t>
      </w:r>
      <w:r w:rsidR="006A23FE" w:rsidRPr="00F804F2">
        <w:rPr>
          <w:rFonts w:ascii="Times New Roman" w:hAnsi="Times New Roman" w:cs="Times New Roman"/>
          <w:sz w:val="24"/>
          <w:szCs w:val="24"/>
        </w:rPr>
        <w:t xml:space="preserve">º ano, após completude das obras, o ICSD mínimo calculado </w:t>
      </w:r>
      <w:r w:rsidR="001F1FBA" w:rsidRPr="00F804F2">
        <w:rPr>
          <w:rFonts w:ascii="Times New Roman" w:hAnsi="Times New Roman" w:cs="Times New Roman"/>
          <w:sz w:val="24"/>
          <w:szCs w:val="24"/>
        </w:rPr>
        <w:t xml:space="preserve">é de </w:t>
      </w:r>
      <w:r w:rsidR="00724000">
        <w:rPr>
          <w:rFonts w:ascii="Times New Roman" w:hAnsi="Times New Roman" w:cs="Times New Roman"/>
          <w:sz w:val="24"/>
          <w:szCs w:val="24"/>
        </w:rPr>
        <w:t>2</w:t>
      </w:r>
      <w:r w:rsidR="001F1FBA" w:rsidRPr="00F804F2">
        <w:rPr>
          <w:rFonts w:ascii="Times New Roman" w:hAnsi="Times New Roman" w:cs="Times New Roman"/>
          <w:sz w:val="24"/>
          <w:szCs w:val="24"/>
        </w:rPr>
        <w:t>,</w:t>
      </w:r>
      <w:r w:rsidR="00724000">
        <w:rPr>
          <w:rFonts w:ascii="Times New Roman" w:hAnsi="Times New Roman" w:cs="Times New Roman"/>
          <w:sz w:val="24"/>
          <w:szCs w:val="24"/>
        </w:rPr>
        <w:t>4</w:t>
      </w:r>
      <w:r w:rsidR="00C665EF" w:rsidRPr="00F804F2">
        <w:rPr>
          <w:rFonts w:ascii="Times New Roman" w:hAnsi="Times New Roman" w:cs="Times New Roman"/>
          <w:sz w:val="24"/>
          <w:szCs w:val="24"/>
        </w:rPr>
        <w:t>5</w:t>
      </w:r>
      <w:r w:rsidR="001F1FBA" w:rsidRPr="00F804F2">
        <w:rPr>
          <w:rFonts w:ascii="Times New Roman" w:hAnsi="Times New Roman" w:cs="Times New Roman"/>
          <w:sz w:val="24"/>
          <w:szCs w:val="24"/>
        </w:rPr>
        <w:t xml:space="preserve">. </w:t>
      </w:r>
    </w:p>
    <w:p w14:paraId="3FC544C3" w14:textId="056C112F" w:rsidR="004A0818" w:rsidRDefault="004A0818" w:rsidP="003C0E98">
      <w:pPr>
        <w:rPr>
          <w:rFonts w:ascii="Times New Roman" w:hAnsi="Times New Roman" w:cs="Times New Roman"/>
          <w:sz w:val="24"/>
          <w:szCs w:val="24"/>
        </w:rPr>
      </w:pPr>
    </w:p>
    <w:p w14:paraId="1DDBF43E" w14:textId="1A35C2E5" w:rsidR="00724000" w:rsidRDefault="00724000" w:rsidP="003C0E98">
      <w:pPr>
        <w:rPr>
          <w:rFonts w:ascii="Times New Roman" w:hAnsi="Times New Roman" w:cs="Times New Roman"/>
          <w:sz w:val="24"/>
          <w:szCs w:val="24"/>
        </w:rPr>
      </w:pPr>
    </w:p>
    <w:p w14:paraId="1B8292E6" w14:textId="7B4A54DF" w:rsidR="00724000" w:rsidRDefault="00724000" w:rsidP="003C0E98">
      <w:pPr>
        <w:rPr>
          <w:rFonts w:ascii="Times New Roman" w:hAnsi="Times New Roman" w:cs="Times New Roman"/>
          <w:sz w:val="24"/>
          <w:szCs w:val="24"/>
        </w:rPr>
      </w:pPr>
    </w:p>
    <w:p w14:paraId="554102E7" w14:textId="4D418BCA" w:rsidR="00597D4A" w:rsidRPr="00F804F2" w:rsidRDefault="00597D4A" w:rsidP="00792906">
      <w:pPr>
        <w:rPr>
          <w:rFonts w:ascii="Times New Roman" w:hAnsi="Times New Roman" w:cs="Times New Roman"/>
          <w:i/>
        </w:rPr>
      </w:pPr>
      <w:r w:rsidRPr="00F804F2">
        <w:rPr>
          <w:rFonts w:ascii="Times New Roman" w:hAnsi="Times New Roman" w:cs="Times New Roman"/>
          <w:i/>
        </w:rPr>
        <w:t>Fonte: Elaboração Própria</w:t>
      </w:r>
    </w:p>
    <w:p w14:paraId="53D0DB94" w14:textId="598A377D" w:rsidR="00773557" w:rsidRPr="00F804F2" w:rsidRDefault="00597D4A" w:rsidP="00792906">
      <w:pPr>
        <w:rPr>
          <w:rFonts w:ascii="Times New Roman" w:hAnsi="Times New Roman" w:cs="Times New Roman"/>
          <w:color w:val="FF0000"/>
          <w:sz w:val="24"/>
          <w:szCs w:val="24"/>
        </w:rPr>
      </w:pPr>
      <w:r w:rsidRPr="00F804F2">
        <w:rPr>
          <w:rFonts w:ascii="Times New Roman" w:hAnsi="Times New Roman" w:cs="Times New Roman"/>
          <w:color w:val="FF0000"/>
          <w:sz w:val="24"/>
          <w:szCs w:val="24"/>
        </w:rPr>
        <w:t> </w:t>
      </w:r>
    </w:p>
    <w:p w14:paraId="77274236" w14:textId="6DA52B48" w:rsidR="00773557" w:rsidRDefault="00773557" w:rsidP="00792906">
      <w:pPr>
        <w:rPr>
          <w:rFonts w:ascii="Times New Roman" w:hAnsi="Times New Roman" w:cs="Times New Roman"/>
          <w:noProof/>
          <w:sz w:val="24"/>
          <w:szCs w:val="24"/>
        </w:rPr>
      </w:pPr>
      <w:r w:rsidRPr="00F804F2">
        <w:rPr>
          <w:rFonts w:ascii="Times New Roman" w:hAnsi="Times New Roman" w:cs="Times New Roman"/>
          <w:sz w:val="24"/>
          <w:szCs w:val="24"/>
        </w:rPr>
        <w:t>Os resultados do gráfico a seguir indicam a crescente capacidade de pagamento do financiamento pelo projeto</w:t>
      </w:r>
      <w:r w:rsidRPr="00F804F2">
        <w:rPr>
          <w:rFonts w:ascii="Times New Roman" w:hAnsi="Times New Roman" w:cs="Times New Roman"/>
          <w:noProof/>
          <w:sz w:val="24"/>
          <w:szCs w:val="24"/>
        </w:rPr>
        <w:t>.</w:t>
      </w:r>
    </w:p>
    <w:p w14:paraId="16A58EEA" w14:textId="75DB6E5E" w:rsidR="002361BD" w:rsidRDefault="00BC08B7" w:rsidP="00792906">
      <w:pPr>
        <w:rPr>
          <w:rFonts w:ascii="Times New Roman" w:hAnsi="Times New Roman" w:cs="Times New Roman"/>
          <w:noProof/>
          <w:sz w:val="24"/>
          <w:szCs w:val="24"/>
        </w:rPr>
      </w:pPr>
      <w:r w:rsidRPr="00BC08B7">
        <w:rPr>
          <w:rFonts w:ascii="Times New Roman" w:hAnsi="Times New Roman" w:cs="Times New Roman"/>
          <w:noProof/>
          <w:sz w:val="24"/>
          <w:szCs w:val="24"/>
        </w:rPr>
        <w:drawing>
          <wp:anchor distT="0" distB="0" distL="114300" distR="114300" simplePos="0" relativeHeight="251691008" behindDoc="0" locked="0" layoutInCell="1" allowOverlap="1" wp14:anchorId="328573EA" wp14:editId="685A5CC0">
            <wp:simplePos x="0" y="0"/>
            <wp:positionH relativeFrom="column">
              <wp:posOffset>16205</wp:posOffset>
            </wp:positionH>
            <wp:positionV relativeFrom="paragraph">
              <wp:posOffset>24130</wp:posOffset>
            </wp:positionV>
            <wp:extent cx="3326400" cy="1994400"/>
            <wp:effectExtent l="0" t="0" r="7620" b="6350"/>
            <wp:wrapThrough wrapText="bothSides">
              <wp:wrapPolygon edited="0">
                <wp:start x="0" y="0"/>
                <wp:lineTo x="0" y="21462"/>
                <wp:lineTo x="21526" y="21462"/>
                <wp:lineTo x="21526" y="0"/>
                <wp:lineTo x="0" y="0"/>
              </wp:wrapPolygon>
            </wp:wrapThrough>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3326400" cy="1994400"/>
                    </a:xfrm>
                    <a:prstGeom prst="rect">
                      <a:avLst/>
                    </a:prstGeom>
                  </pic:spPr>
                </pic:pic>
              </a:graphicData>
            </a:graphic>
            <wp14:sizeRelH relativeFrom="margin">
              <wp14:pctWidth>0</wp14:pctWidth>
            </wp14:sizeRelH>
            <wp14:sizeRelV relativeFrom="margin">
              <wp14:pctHeight>0</wp14:pctHeight>
            </wp14:sizeRelV>
          </wp:anchor>
        </w:drawing>
      </w:r>
    </w:p>
    <w:p w14:paraId="1E2FED00" w14:textId="787C9C5C" w:rsidR="002361BD" w:rsidRDefault="002361BD" w:rsidP="00792906">
      <w:pPr>
        <w:rPr>
          <w:rFonts w:ascii="Times New Roman" w:hAnsi="Times New Roman" w:cs="Times New Roman"/>
          <w:noProof/>
          <w:sz w:val="24"/>
          <w:szCs w:val="24"/>
        </w:rPr>
      </w:pPr>
    </w:p>
    <w:p w14:paraId="3E4383D0" w14:textId="0636CB6F" w:rsidR="002361BD" w:rsidRDefault="002361BD" w:rsidP="00792906">
      <w:pPr>
        <w:rPr>
          <w:rFonts w:ascii="Times New Roman" w:hAnsi="Times New Roman" w:cs="Times New Roman"/>
          <w:noProof/>
          <w:sz w:val="24"/>
          <w:szCs w:val="24"/>
        </w:rPr>
      </w:pPr>
    </w:p>
    <w:p w14:paraId="7F27097B" w14:textId="17A3C1AD" w:rsidR="00BC08B7" w:rsidRDefault="00BC08B7" w:rsidP="00792906">
      <w:pPr>
        <w:rPr>
          <w:rFonts w:ascii="Times New Roman" w:hAnsi="Times New Roman" w:cs="Times New Roman"/>
          <w:noProof/>
          <w:sz w:val="24"/>
          <w:szCs w:val="24"/>
        </w:rPr>
      </w:pPr>
    </w:p>
    <w:p w14:paraId="0049C56B" w14:textId="29275CDC" w:rsidR="00BC08B7" w:rsidRDefault="00BC08B7" w:rsidP="00792906">
      <w:pPr>
        <w:rPr>
          <w:rFonts w:ascii="Times New Roman" w:hAnsi="Times New Roman" w:cs="Times New Roman"/>
          <w:noProof/>
          <w:sz w:val="24"/>
          <w:szCs w:val="24"/>
        </w:rPr>
      </w:pPr>
    </w:p>
    <w:p w14:paraId="6622263C" w14:textId="4721AA82" w:rsidR="00BC08B7" w:rsidRDefault="00BC08B7" w:rsidP="00792906">
      <w:pPr>
        <w:rPr>
          <w:rFonts w:ascii="Times New Roman" w:hAnsi="Times New Roman" w:cs="Times New Roman"/>
          <w:noProof/>
          <w:sz w:val="24"/>
          <w:szCs w:val="24"/>
        </w:rPr>
      </w:pPr>
    </w:p>
    <w:p w14:paraId="7197077A" w14:textId="77777777" w:rsidR="00BC08B7" w:rsidRPr="00F804F2" w:rsidRDefault="00BC08B7" w:rsidP="00792906">
      <w:pPr>
        <w:rPr>
          <w:rFonts w:ascii="Times New Roman" w:hAnsi="Times New Roman" w:cs="Times New Roman"/>
          <w:noProof/>
          <w:sz w:val="24"/>
          <w:szCs w:val="24"/>
        </w:rPr>
      </w:pPr>
    </w:p>
    <w:p w14:paraId="57D2B962" w14:textId="726E1FA1" w:rsidR="00773557" w:rsidRPr="00F804F2" w:rsidRDefault="00773557" w:rsidP="00792906">
      <w:pPr>
        <w:rPr>
          <w:rFonts w:ascii="Times New Roman" w:hAnsi="Times New Roman" w:cs="Times New Roman"/>
          <w:noProof/>
          <w:sz w:val="24"/>
          <w:szCs w:val="24"/>
        </w:rPr>
      </w:pPr>
    </w:p>
    <w:p w14:paraId="59E8E2E3" w14:textId="49DB6A74" w:rsidR="00E0791B" w:rsidRPr="00F804F2" w:rsidRDefault="00737921" w:rsidP="00792906">
      <w:pPr>
        <w:rPr>
          <w:rFonts w:ascii="Times New Roman" w:hAnsi="Times New Roman" w:cs="Times New Roman"/>
          <w:i/>
          <w:noProof/>
        </w:rPr>
      </w:pPr>
      <w:r w:rsidRPr="00F804F2">
        <w:rPr>
          <w:rFonts w:ascii="Times New Roman" w:hAnsi="Times New Roman" w:cs="Times New Roman"/>
          <w:i/>
          <w:noProof/>
        </w:rPr>
        <w:t>Fonte: Elaboração Própria</w:t>
      </w:r>
    </w:p>
    <w:p w14:paraId="2C439A86" w14:textId="2A9ECA97" w:rsidR="00597D4A" w:rsidRPr="00F804F2" w:rsidRDefault="00597D4A" w:rsidP="00792906">
      <w:pPr>
        <w:pStyle w:val="Ttulo2"/>
        <w:rPr>
          <w:rFonts w:ascii="Times New Roman" w:hAnsi="Times New Roman" w:cs="Times New Roman"/>
          <w:color w:val="auto"/>
          <w:sz w:val="24"/>
          <w:szCs w:val="24"/>
        </w:rPr>
      </w:pPr>
      <w:bookmarkStart w:id="10" w:name="_Toc192594061"/>
      <w:r w:rsidRPr="00F804F2">
        <w:rPr>
          <w:rFonts w:ascii="Times New Roman" w:hAnsi="Times New Roman" w:cs="Times New Roman"/>
          <w:color w:val="auto"/>
          <w:sz w:val="24"/>
          <w:szCs w:val="24"/>
        </w:rPr>
        <w:lastRenderedPageBreak/>
        <w:t>CAPITAL DE GIRO</w:t>
      </w:r>
      <w:bookmarkEnd w:id="10"/>
    </w:p>
    <w:p w14:paraId="388BD3EE" w14:textId="77777777" w:rsidR="00597D4A" w:rsidRPr="00F804F2" w:rsidRDefault="00597D4A" w:rsidP="00792906">
      <w:pPr>
        <w:rPr>
          <w:rFonts w:ascii="Times New Roman" w:hAnsi="Times New Roman" w:cs="Times New Roman"/>
          <w:color w:val="FF0000"/>
          <w:sz w:val="24"/>
          <w:szCs w:val="24"/>
        </w:rPr>
      </w:pPr>
    </w:p>
    <w:p w14:paraId="7FAAC659" w14:textId="5E95E08A" w:rsidR="00597D4A" w:rsidRPr="00F804F2" w:rsidRDefault="00737921" w:rsidP="00792906">
      <w:pPr>
        <w:rPr>
          <w:rFonts w:ascii="Times New Roman" w:hAnsi="Times New Roman" w:cs="Times New Roman"/>
          <w:sz w:val="24"/>
          <w:szCs w:val="24"/>
        </w:rPr>
      </w:pPr>
      <w:r w:rsidRPr="00F804F2">
        <w:rPr>
          <w:rFonts w:ascii="Times New Roman" w:hAnsi="Times New Roman" w:cs="Times New Roman"/>
          <w:sz w:val="24"/>
          <w:szCs w:val="24"/>
        </w:rPr>
        <w:t xml:space="preserve">O prazo médio para cálculo da </w:t>
      </w:r>
      <w:r w:rsidR="00597D4A" w:rsidRPr="00F804F2">
        <w:rPr>
          <w:rFonts w:ascii="Times New Roman" w:hAnsi="Times New Roman" w:cs="Times New Roman"/>
          <w:sz w:val="24"/>
          <w:szCs w:val="24"/>
        </w:rPr>
        <w:t xml:space="preserve">variação de capital de giro considerada foi de 30 dias </w:t>
      </w:r>
      <w:r w:rsidR="00D20299" w:rsidRPr="00F804F2">
        <w:rPr>
          <w:rFonts w:ascii="Times New Roman" w:hAnsi="Times New Roman" w:cs="Times New Roman"/>
          <w:sz w:val="24"/>
          <w:szCs w:val="24"/>
        </w:rPr>
        <w:t xml:space="preserve">para </w:t>
      </w:r>
      <w:r w:rsidR="00597D4A" w:rsidRPr="00F804F2">
        <w:rPr>
          <w:rFonts w:ascii="Times New Roman" w:hAnsi="Times New Roman" w:cs="Times New Roman"/>
          <w:sz w:val="24"/>
          <w:szCs w:val="24"/>
        </w:rPr>
        <w:t xml:space="preserve">contas a pagar, contas a receber e tributos. </w:t>
      </w:r>
    </w:p>
    <w:p w14:paraId="3E6F88AB" w14:textId="65409A92" w:rsidR="00597D4A" w:rsidRPr="00F804F2" w:rsidRDefault="00597D4A" w:rsidP="00792906">
      <w:pPr>
        <w:rPr>
          <w:rFonts w:ascii="Times New Roman" w:hAnsi="Times New Roman" w:cs="Times New Roman"/>
          <w:color w:val="FF0000"/>
          <w:sz w:val="24"/>
          <w:szCs w:val="24"/>
        </w:rPr>
      </w:pPr>
    </w:p>
    <w:p w14:paraId="57DAE422" w14:textId="28CEBDD3" w:rsidR="00597D4A" w:rsidRPr="00F804F2" w:rsidRDefault="00597D4A" w:rsidP="00792906">
      <w:pPr>
        <w:pStyle w:val="Ttulo2"/>
        <w:rPr>
          <w:rFonts w:ascii="Times New Roman" w:hAnsi="Times New Roman" w:cs="Times New Roman"/>
          <w:color w:val="auto"/>
          <w:sz w:val="24"/>
          <w:szCs w:val="24"/>
        </w:rPr>
      </w:pPr>
      <w:bookmarkStart w:id="11" w:name="_Toc192594062"/>
      <w:r w:rsidRPr="00F804F2">
        <w:rPr>
          <w:rFonts w:ascii="Times New Roman" w:hAnsi="Times New Roman" w:cs="Times New Roman"/>
          <w:color w:val="auto"/>
          <w:sz w:val="24"/>
          <w:szCs w:val="24"/>
        </w:rPr>
        <w:t>RECUPERAÇÃO DO INVESTIMENTO</w:t>
      </w:r>
      <w:bookmarkEnd w:id="11"/>
    </w:p>
    <w:p w14:paraId="036EC84B" w14:textId="77777777" w:rsidR="00597D4A" w:rsidRPr="00F804F2" w:rsidRDefault="00597D4A" w:rsidP="00792906">
      <w:pPr>
        <w:rPr>
          <w:rFonts w:ascii="Times New Roman" w:hAnsi="Times New Roman" w:cs="Times New Roman"/>
          <w:sz w:val="24"/>
          <w:szCs w:val="24"/>
        </w:rPr>
      </w:pPr>
    </w:p>
    <w:p w14:paraId="4C0693DA" w14:textId="125F0FA5" w:rsidR="00597D4A" w:rsidRPr="00F804F2" w:rsidRDefault="00597D4A" w:rsidP="00792906">
      <w:pPr>
        <w:rPr>
          <w:rFonts w:ascii="Times New Roman" w:hAnsi="Times New Roman" w:cs="Times New Roman"/>
          <w:sz w:val="24"/>
          <w:szCs w:val="24"/>
        </w:rPr>
      </w:pPr>
      <w:r w:rsidRPr="00F804F2">
        <w:rPr>
          <w:rFonts w:ascii="Times New Roman" w:hAnsi="Times New Roman" w:cs="Times New Roman"/>
          <w:sz w:val="24"/>
          <w:szCs w:val="24"/>
        </w:rPr>
        <w:t xml:space="preserve">A recuperação do investimento por parte dos acionistas se dará na forma de distribuição de dividendos ao longo do prazo da Concessão, </w:t>
      </w:r>
      <w:r w:rsidR="00385CD9" w:rsidRPr="00F804F2">
        <w:rPr>
          <w:rFonts w:ascii="Times New Roman" w:hAnsi="Times New Roman" w:cs="Times New Roman"/>
          <w:sz w:val="24"/>
          <w:szCs w:val="24"/>
        </w:rPr>
        <w:t>e</w:t>
      </w:r>
      <w:r w:rsidRPr="00F804F2">
        <w:rPr>
          <w:rFonts w:ascii="Times New Roman" w:hAnsi="Times New Roman" w:cs="Times New Roman"/>
          <w:sz w:val="24"/>
          <w:szCs w:val="24"/>
        </w:rPr>
        <w:t xml:space="preserve"> com a descapitalização do investimento ao término da Concessão.</w:t>
      </w:r>
    </w:p>
    <w:p w14:paraId="0D3A3DAA" w14:textId="77777777" w:rsidR="00571800" w:rsidRPr="00F804F2" w:rsidRDefault="00571800" w:rsidP="00792906">
      <w:pPr>
        <w:rPr>
          <w:rFonts w:ascii="Times New Roman" w:hAnsi="Times New Roman" w:cs="Times New Roman"/>
          <w:color w:val="FF0000"/>
          <w:sz w:val="24"/>
          <w:szCs w:val="24"/>
        </w:rPr>
      </w:pPr>
    </w:p>
    <w:p w14:paraId="74E9283B" w14:textId="37D8E3C7" w:rsidR="00597D4A" w:rsidRPr="00F804F2" w:rsidRDefault="00597D4A" w:rsidP="00792906">
      <w:pPr>
        <w:pStyle w:val="Ttulo2"/>
        <w:rPr>
          <w:rFonts w:ascii="Times New Roman" w:hAnsi="Times New Roman" w:cs="Times New Roman"/>
          <w:color w:val="auto"/>
          <w:sz w:val="24"/>
          <w:szCs w:val="24"/>
        </w:rPr>
      </w:pPr>
      <w:bookmarkStart w:id="12" w:name="_Toc192594063"/>
      <w:r w:rsidRPr="00F804F2">
        <w:rPr>
          <w:rFonts w:ascii="Times New Roman" w:hAnsi="Times New Roman" w:cs="Times New Roman"/>
          <w:color w:val="auto"/>
          <w:sz w:val="24"/>
          <w:szCs w:val="24"/>
        </w:rPr>
        <w:t>PRAZO DA CONCESSÃO</w:t>
      </w:r>
      <w:bookmarkEnd w:id="12"/>
    </w:p>
    <w:p w14:paraId="27973E61" w14:textId="77777777" w:rsidR="00597D4A" w:rsidRPr="00F804F2" w:rsidRDefault="00597D4A" w:rsidP="00792906">
      <w:pPr>
        <w:rPr>
          <w:rFonts w:ascii="Times New Roman" w:hAnsi="Times New Roman" w:cs="Times New Roman"/>
          <w:sz w:val="24"/>
          <w:szCs w:val="24"/>
        </w:rPr>
      </w:pPr>
    </w:p>
    <w:p w14:paraId="627BBDE4" w14:textId="62A3DB7B" w:rsidR="00597D4A" w:rsidRPr="00F804F2" w:rsidRDefault="00597D4A" w:rsidP="00792906">
      <w:pPr>
        <w:rPr>
          <w:rFonts w:ascii="Times New Roman" w:hAnsi="Times New Roman" w:cs="Times New Roman"/>
          <w:sz w:val="24"/>
          <w:szCs w:val="24"/>
        </w:rPr>
      </w:pPr>
      <w:r w:rsidRPr="00F804F2">
        <w:rPr>
          <w:rFonts w:ascii="Times New Roman" w:hAnsi="Times New Roman" w:cs="Times New Roman"/>
          <w:sz w:val="24"/>
          <w:szCs w:val="24"/>
        </w:rPr>
        <w:t xml:space="preserve">Como prazo de concessão, estipulou-se </w:t>
      </w:r>
      <w:r w:rsidR="000F6898">
        <w:rPr>
          <w:rFonts w:ascii="Times New Roman" w:hAnsi="Times New Roman" w:cs="Times New Roman"/>
          <w:sz w:val="24"/>
          <w:szCs w:val="24"/>
        </w:rPr>
        <w:t>10</w:t>
      </w:r>
      <w:r w:rsidRPr="00F804F2">
        <w:rPr>
          <w:rFonts w:ascii="Times New Roman" w:hAnsi="Times New Roman" w:cs="Times New Roman"/>
          <w:sz w:val="24"/>
          <w:szCs w:val="24"/>
        </w:rPr>
        <w:t xml:space="preserve"> anos, </w:t>
      </w:r>
      <w:r w:rsidR="000F6898">
        <w:rPr>
          <w:rFonts w:ascii="Times New Roman" w:hAnsi="Times New Roman" w:cs="Times New Roman"/>
          <w:sz w:val="24"/>
          <w:szCs w:val="24"/>
        </w:rPr>
        <w:t xml:space="preserve">conforme definido na </w:t>
      </w:r>
      <w:r w:rsidR="000F6898" w:rsidRPr="00871C4A">
        <w:rPr>
          <w:rFonts w:ascii="Times New Roman" w:eastAsia="Times New Roman" w:hAnsi="Times New Roman" w:cs="Times New Roman"/>
          <w:sz w:val="24"/>
          <w:szCs w:val="24"/>
        </w:rPr>
        <w:t>Lei Complementar n.º 670, de 16 de dezembro de 2021</w:t>
      </w:r>
      <w:r w:rsidR="00861639" w:rsidRPr="00F804F2">
        <w:rPr>
          <w:rFonts w:ascii="Times New Roman" w:hAnsi="Times New Roman" w:cs="Times New Roman"/>
          <w:sz w:val="24"/>
          <w:szCs w:val="24"/>
        </w:rPr>
        <w:t>.</w:t>
      </w:r>
      <w:r w:rsidRPr="00F804F2">
        <w:rPr>
          <w:rFonts w:ascii="Times New Roman" w:hAnsi="Times New Roman" w:cs="Times New Roman"/>
          <w:sz w:val="24"/>
          <w:szCs w:val="24"/>
        </w:rPr>
        <w:t xml:space="preserve"> </w:t>
      </w:r>
    </w:p>
    <w:p w14:paraId="2FB96209" w14:textId="3F8F22B9" w:rsidR="00597D4A" w:rsidRPr="00F804F2" w:rsidRDefault="00597D4A" w:rsidP="00792906">
      <w:pPr>
        <w:rPr>
          <w:rFonts w:ascii="Times New Roman" w:hAnsi="Times New Roman" w:cs="Times New Roman"/>
          <w:color w:val="FF0000"/>
          <w:sz w:val="24"/>
          <w:szCs w:val="24"/>
        </w:rPr>
      </w:pPr>
    </w:p>
    <w:p w14:paraId="2881A5B9" w14:textId="3552611F" w:rsidR="004443DF" w:rsidRPr="00F804F2" w:rsidRDefault="004443DF" w:rsidP="00792906">
      <w:pPr>
        <w:pStyle w:val="Ttulo1"/>
        <w:rPr>
          <w:rFonts w:ascii="Times New Roman" w:hAnsi="Times New Roman" w:cs="Times New Roman"/>
          <w:sz w:val="24"/>
          <w:szCs w:val="24"/>
        </w:rPr>
      </w:pPr>
      <w:bookmarkStart w:id="13" w:name="_Toc192594064"/>
      <w:r w:rsidRPr="00F804F2">
        <w:rPr>
          <w:rFonts w:ascii="Times New Roman" w:hAnsi="Times New Roman" w:cs="Times New Roman"/>
          <w:sz w:val="24"/>
          <w:szCs w:val="24"/>
        </w:rPr>
        <w:t>VIABILIDA</w:t>
      </w:r>
      <w:r w:rsidR="00AB1C29" w:rsidRPr="00F804F2">
        <w:rPr>
          <w:rFonts w:ascii="Times New Roman" w:hAnsi="Times New Roman" w:cs="Times New Roman"/>
          <w:sz w:val="24"/>
          <w:szCs w:val="24"/>
        </w:rPr>
        <w:t>D</w:t>
      </w:r>
      <w:r w:rsidRPr="00F804F2">
        <w:rPr>
          <w:rFonts w:ascii="Times New Roman" w:hAnsi="Times New Roman" w:cs="Times New Roman"/>
          <w:sz w:val="24"/>
          <w:szCs w:val="24"/>
        </w:rPr>
        <w:t>E DO PROJETO</w:t>
      </w:r>
      <w:r w:rsidR="00AF3942" w:rsidRPr="00F804F2">
        <w:rPr>
          <w:rFonts w:ascii="Times New Roman" w:hAnsi="Times New Roman" w:cs="Times New Roman"/>
          <w:sz w:val="24"/>
          <w:szCs w:val="24"/>
        </w:rPr>
        <w:t xml:space="preserve"> E JUSTIFICATIVA DA TIR ADOTADA</w:t>
      </w:r>
      <w:bookmarkEnd w:id="13"/>
    </w:p>
    <w:p w14:paraId="559A850C" w14:textId="23EEFCBF" w:rsidR="00B03666" w:rsidRPr="00F804F2" w:rsidRDefault="00B03666" w:rsidP="00792906">
      <w:pPr>
        <w:rPr>
          <w:rFonts w:ascii="Times New Roman" w:hAnsi="Times New Roman" w:cs="Times New Roman"/>
          <w:color w:val="FF0000"/>
          <w:sz w:val="24"/>
          <w:szCs w:val="24"/>
        </w:rPr>
      </w:pPr>
    </w:p>
    <w:p w14:paraId="59025B65" w14:textId="77777777" w:rsidR="000C24AB" w:rsidRPr="0037740D" w:rsidRDefault="00A0550A" w:rsidP="00792906">
      <w:pPr>
        <w:rPr>
          <w:rFonts w:ascii="Times New Roman" w:hAnsi="Times New Roman" w:cs="Times New Roman"/>
          <w:sz w:val="24"/>
          <w:szCs w:val="24"/>
        </w:rPr>
      </w:pPr>
      <w:r w:rsidRPr="00F804F2">
        <w:rPr>
          <w:rFonts w:ascii="Times New Roman" w:hAnsi="Times New Roman" w:cs="Times New Roman"/>
          <w:sz w:val="24"/>
          <w:szCs w:val="24"/>
        </w:rPr>
        <w:t xml:space="preserve">Comumente, em projetos de infraestrutura </w:t>
      </w:r>
      <w:r w:rsidR="000C24AB" w:rsidRPr="00F804F2">
        <w:rPr>
          <w:rFonts w:ascii="Times New Roman" w:hAnsi="Times New Roman" w:cs="Times New Roman"/>
          <w:sz w:val="24"/>
          <w:szCs w:val="24"/>
        </w:rPr>
        <w:t>que pressuponham</w:t>
      </w:r>
      <w:r w:rsidRPr="00F804F2">
        <w:rPr>
          <w:rFonts w:ascii="Times New Roman" w:hAnsi="Times New Roman" w:cs="Times New Roman"/>
          <w:sz w:val="24"/>
          <w:szCs w:val="24"/>
        </w:rPr>
        <w:t xml:space="preserve"> investimentos significativos e duração de médio </w:t>
      </w:r>
      <w:r w:rsidR="000C24AB" w:rsidRPr="00F804F2">
        <w:rPr>
          <w:rFonts w:ascii="Times New Roman" w:hAnsi="Times New Roman" w:cs="Times New Roman"/>
          <w:sz w:val="24"/>
          <w:szCs w:val="24"/>
        </w:rPr>
        <w:t>ou</w:t>
      </w:r>
      <w:r w:rsidRPr="00F804F2">
        <w:rPr>
          <w:rFonts w:ascii="Times New Roman" w:hAnsi="Times New Roman" w:cs="Times New Roman"/>
          <w:sz w:val="24"/>
          <w:szCs w:val="24"/>
        </w:rPr>
        <w:t xml:space="preserve"> longo prazo, emprega-se a Taxa Interna de Retorno </w:t>
      </w:r>
      <w:r w:rsidRPr="0037740D">
        <w:rPr>
          <w:rFonts w:ascii="Times New Roman" w:hAnsi="Times New Roman" w:cs="Times New Roman"/>
          <w:sz w:val="24"/>
          <w:szCs w:val="24"/>
        </w:rPr>
        <w:t>(TIR) como forma de mensurar o seu retorno. É o indicador medido em percentual que representa a taxa que iguala a previsão do valor presente das entradas e saídas de recursos. Em outras palavras, a taxa que iguala a zero o fluxo de caixa do projeto.</w:t>
      </w:r>
    </w:p>
    <w:p w14:paraId="213AAC64" w14:textId="77777777" w:rsidR="000C24AB" w:rsidRPr="0037740D" w:rsidRDefault="000C24AB" w:rsidP="00792906">
      <w:pPr>
        <w:rPr>
          <w:rFonts w:ascii="Times New Roman" w:hAnsi="Times New Roman" w:cs="Times New Roman"/>
          <w:sz w:val="24"/>
          <w:szCs w:val="24"/>
        </w:rPr>
      </w:pPr>
    </w:p>
    <w:p w14:paraId="063B2DA4" w14:textId="4A790ED4" w:rsidR="00A0550A" w:rsidRPr="0037740D" w:rsidRDefault="00A0550A" w:rsidP="00792906">
      <w:pPr>
        <w:rPr>
          <w:rFonts w:ascii="Times New Roman" w:hAnsi="Times New Roman" w:cs="Times New Roman"/>
          <w:sz w:val="24"/>
          <w:szCs w:val="24"/>
        </w:rPr>
      </w:pPr>
      <w:r w:rsidRPr="0037740D">
        <w:rPr>
          <w:rFonts w:ascii="Times New Roman" w:hAnsi="Times New Roman" w:cs="Times New Roman"/>
          <w:sz w:val="24"/>
          <w:szCs w:val="24"/>
        </w:rPr>
        <w:t>A utilização da TIR como taxa para desconto do fluxo de caixa do projeto resulta justamente no Valor Presente Líquido (VPL) igual a zero.</w:t>
      </w:r>
    </w:p>
    <w:p w14:paraId="2752A035" w14:textId="77777777" w:rsidR="00A0550A" w:rsidRPr="0037740D" w:rsidRDefault="00A0550A" w:rsidP="00792906">
      <w:pPr>
        <w:rPr>
          <w:rFonts w:ascii="Times New Roman" w:hAnsi="Times New Roman" w:cs="Times New Roman"/>
          <w:color w:val="FF0000"/>
          <w:sz w:val="24"/>
          <w:szCs w:val="24"/>
        </w:rPr>
      </w:pPr>
    </w:p>
    <w:p w14:paraId="27D8CA80" w14:textId="74814428" w:rsidR="00A0550A" w:rsidRPr="0037740D" w:rsidRDefault="00A0550A" w:rsidP="00792906">
      <w:pPr>
        <w:rPr>
          <w:rFonts w:ascii="Times New Roman" w:hAnsi="Times New Roman" w:cs="Times New Roman"/>
          <w:sz w:val="24"/>
          <w:szCs w:val="24"/>
        </w:rPr>
      </w:pPr>
      <w:r w:rsidRPr="0037740D">
        <w:rPr>
          <w:rFonts w:ascii="Times New Roman" w:hAnsi="Times New Roman" w:cs="Times New Roman"/>
          <w:sz w:val="24"/>
          <w:szCs w:val="24"/>
        </w:rPr>
        <w:t>Conforme entendimento apresentado pelo Tribunal de Contas da União (TCU</w:t>
      </w:r>
      <w:r w:rsidR="00F8293B" w:rsidRPr="0037740D">
        <w:rPr>
          <w:rStyle w:val="Refdenotaderodap"/>
          <w:rFonts w:ascii="Times New Roman" w:hAnsi="Times New Roman" w:cs="Times New Roman"/>
          <w:sz w:val="24"/>
          <w:szCs w:val="24"/>
        </w:rPr>
        <w:footnoteReference w:id="2"/>
      </w:r>
      <w:r w:rsidRPr="0037740D">
        <w:rPr>
          <w:rFonts w:ascii="Times New Roman" w:hAnsi="Times New Roman" w:cs="Times New Roman"/>
          <w:sz w:val="24"/>
          <w:szCs w:val="24"/>
        </w:rPr>
        <w:t xml:space="preserve">) sobre as taxas de retornos aplicáveis aos projetos de concessões, indica-se que a TIR do projeto </w:t>
      </w:r>
      <w:r w:rsidRPr="0037740D">
        <w:rPr>
          <w:rFonts w:ascii="Times New Roman" w:hAnsi="Times New Roman" w:cs="Times New Roman"/>
          <w:sz w:val="24"/>
          <w:szCs w:val="24"/>
        </w:rPr>
        <w:lastRenderedPageBreak/>
        <w:t xml:space="preserve">seja igual ao Custo Médio Ponderado de Capital (CMPC) ou </w:t>
      </w:r>
      <w:proofErr w:type="spellStart"/>
      <w:r w:rsidRPr="0037740D">
        <w:rPr>
          <w:rFonts w:ascii="Times New Roman" w:hAnsi="Times New Roman" w:cs="Times New Roman"/>
          <w:i/>
          <w:iCs/>
          <w:sz w:val="24"/>
          <w:szCs w:val="24"/>
        </w:rPr>
        <w:t>Weighted</w:t>
      </w:r>
      <w:proofErr w:type="spellEnd"/>
      <w:r w:rsidRPr="0037740D">
        <w:rPr>
          <w:rFonts w:ascii="Times New Roman" w:hAnsi="Times New Roman" w:cs="Times New Roman"/>
          <w:i/>
          <w:iCs/>
          <w:sz w:val="24"/>
          <w:szCs w:val="24"/>
        </w:rPr>
        <w:t xml:space="preserve"> </w:t>
      </w:r>
      <w:proofErr w:type="spellStart"/>
      <w:r w:rsidRPr="0037740D">
        <w:rPr>
          <w:rFonts w:ascii="Times New Roman" w:hAnsi="Times New Roman" w:cs="Times New Roman"/>
          <w:i/>
          <w:iCs/>
          <w:sz w:val="24"/>
          <w:szCs w:val="24"/>
        </w:rPr>
        <w:t>Average</w:t>
      </w:r>
      <w:proofErr w:type="spellEnd"/>
      <w:r w:rsidRPr="0037740D">
        <w:rPr>
          <w:rFonts w:ascii="Times New Roman" w:hAnsi="Times New Roman" w:cs="Times New Roman"/>
          <w:i/>
          <w:iCs/>
          <w:sz w:val="24"/>
          <w:szCs w:val="24"/>
        </w:rPr>
        <w:t xml:space="preserve"> </w:t>
      </w:r>
      <w:proofErr w:type="spellStart"/>
      <w:r w:rsidRPr="0037740D">
        <w:rPr>
          <w:rFonts w:ascii="Times New Roman" w:hAnsi="Times New Roman" w:cs="Times New Roman"/>
          <w:i/>
          <w:iCs/>
          <w:sz w:val="24"/>
          <w:szCs w:val="24"/>
        </w:rPr>
        <w:t>Cost</w:t>
      </w:r>
      <w:proofErr w:type="spellEnd"/>
      <w:r w:rsidRPr="0037740D">
        <w:rPr>
          <w:rFonts w:ascii="Times New Roman" w:hAnsi="Times New Roman" w:cs="Times New Roman"/>
          <w:i/>
          <w:iCs/>
          <w:sz w:val="24"/>
          <w:szCs w:val="24"/>
        </w:rPr>
        <w:t xml:space="preserve"> </w:t>
      </w:r>
      <w:proofErr w:type="spellStart"/>
      <w:r w:rsidRPr="0037740D">
        <w:rPr>
          <w:rFonts w:ascii="Times New Roman" w:hAnsi="Times New Roman" w:cs="Times New Roman"/>
          <w:i/>
          <w:iCs/>
          <w:sz w:val="24"/>
          <w:szCs w:val="24"/>
        </w:rPr>
        <w:t>of</w:t>
      </w:r>
      <w:proofErr w:type="spellEnd"/>
      <w:r w:rsidRPr="0037740D">
        <w:rPr>
          <w:rFonts w:ascii="Times New Roman" w:hAnsi="Times New Roman" w:cs="Times New Roman"/>
          <w:i/>
          <w:iCs/>
          <w:sz w:val="24"/>
          <w:szCs w:val="24"/>
        </w:rPr>
        <w:t xml:space="preserve"> Capital </w:t>
      </w:r>
      <w:r w:rsidRPr="0037740D">
        <w:rPr>
          <w:rFonts w:ascii="Times New Roman" w:hAnsi="Times New Roman" w:cs="Times New Roman"/>
          <w:sz w:val="24"/>
          <w:szCs w:val="24"/>
        </w:rPr>
        <w:t xml:space="preserve">(WACC). Há </w:t>
      </w:r>
      <w:r w:rsidR="000C24AB" w:rsidRPr="0037740D">
        <w:rPr>
          <w:rFonts w:ascii="Times New Roman" w:hAnsi="Times New Roman" w:cs="Times New Roman"/>
          <w:sz w:val="24"/>
          <w:szCs w:val="24"/>
        </w:rPr>
        <w:t>a compreensão de</w:t>
      </w:r>
      <w:r w:rsidRPr="0037740D">
        <w:rPr>
          <w:rFonts w:ascii="Times New Roman" w:hAnsi="Times New Roman" w:cs="Times New Roman"/>
          <w:sz w:val="24"/>
          <w:szCs w:val="24"/>
        </w:rPr>
        <w:t xml:space="preserve"> que o resultado igual a zero proporciona o resultado necessário para suprir os retornos exigidos para o </w:t>
      </w:r>
      <w:r w:rsidR="000C24AB" w:rsidRPr="0037740D">
        <w:rPr>
          <w:rFonts w:ascii="Times New Roman" w:hAnsi="Times New Roman" w:cs="Times New Roman"/>
          <w:sz w:val="24"/>
          <w:szCs w:val="24"/>
        </w:rPr>
        <w:t>P</w:t>
      </w:r>
      <w:r w:rsidRPr="0037740D">
        <w:rPr>
          <w:rFonts w:ascii="Times New Roman" w:hAnsi="Times New Roman" w:cs="Times New Roman"/>
          <w:sz w:val="24"/>
          <w:szCs w:val="24"/>
        </w:rPr>
        <w:t>rojeto, que por sua vez foram embutidos no momento de seleção e cálculo do WACC. Desta forma, não há ganhos anormais que pudessem ser contestados do ponto de vista conceitual do projeto.</w:t>
      </w:r>
    </w:p>
    <w:p w14:paraId="42DD61A6" w14:textId="77777777" w:rsidR="00A0550A" w:rsidRPr="0037740D" w:rsidRDefault="00A0550A" w:rsidP="00792906">
      <w:pPr>
        <w:rPr>
          <w:rFonts w:ascii="Times New Roman" w:hAnsi="Times New Roman" w:cs="Times New Roman"/>
          <w:sz w:val="24"/>
          <w:szCs w:val="24"/>
        </w:rPr>
      </w:pPr>
    </w:p>
    <w:p w14:paraId="2262E7A2" w14:textId="6C06A5BE" w:rsidR="00B03666" w:rsidRPr="0037740D" w:rsidRDefault="00A0550A" w:rsidP="00792906">
      <w:pPr>
        <w:rPr>
          <w:rFonts w:ascii="Times New Roman" w:hAnsi="Times New Roman" w:cs="Times New Roman"/>
          <w:sz w:val="24"/>
          <w:szCs w:val="24"/>
        </w:rPr>
      </w:pPr>
      <w:r w:rsidRPr="0037740D">
        <w:rPr>
          <w:rFonts w:ascii="Times New Roman" w:hAnsi="Times New Roman" w:cs="Times New Roman"/>
          <w:sz w:val="24"/>
          <w:szCs w:val="24"/>
        </w:rPr>
        <w:t>Para André Luiz Francisco da Silva Vital</w:t>
      </w:r>
      <w:r w:rsidR="00F8293B" w:rsidRPr="0037740D">
        <w:rPr>
          <w:rStyle w:val="Refdenotaderodap"/>
          <w:rFonts w:ascii="Times New Roman" w:hAnsi="Times New Roman" w:cs="Times New Roman"/>
          <w:sz w:val="24"/>
          <w:szCs w:val="24"/>
        </w:rPr>
        <w:footnoteReference w:id="3"/>
      </w:r>
      <w:r w:rsidRPr="0037740D">
        <w:rPr>
          <w:rFonts w:ascii="Times New Roman" w:hAnsi="Times New Roman" w:cs="Times New Roman"/>
          <w:sz w:val="24"/>
          <w:szCs w:val="24"/>
        </w:rPr>
        <w:t>, o emprego da WACC como a TIR esperada para projetos de concessão assegura ao investidor o retorno semelhante ao que seria obtido em outros investimentos com características semelhantes, principalmente considerando binômio “risco-retorno”.</w:t>
      </w:r>
    </w:p>
    <w:p w14:paraId="4890EA81" w14:textId="47DB2798" w:rsidR="002E70B6" w:rsidRDefault="0037740D" w:rsidP="00A167D6">
      <w:pPr>
        <w:rPr>
          <w:rFonts w:ascii="Times New Roman" w:hAnsi="Times New Roman" w:cs="Times New Roman"/>
          <w:sz w:val="24"/>
          <w:szCs w:val="24"/>
        </w:rPr>
      </w:pPr>
      <w:r w:rsidRPr="0037740D">
        <w:rPr>
          <w:rFonts w:ascii="Times New Roman" w:hAnsi="Times New Roman" w:cs="Times New Roman"/>
          <w:sz w:val="24"/>
          <w:szCs w:val="24"/>
        </w:rPr>
        <w:t>Com base na metodologia do WACC, a taxa mínima de atratividade foi calculada a partir de parâmetros do mercado norte americano e topicalizada para o mercado brasileiro.</w:t>
      </w:r>
    </w:p>
    <w:p w14:paraId="3D8ACD08" w14:textId="10E88B71" w:rsidR="00C5262D" w:rsidRDefault="00C5262D" w:rsidP="00A167D6">
      <w:pPr>
        <w:rPr>
          <w:rFonts w:ascii="Times New Roman" w:hAnsi="Times New Roman" w:cs="Times New Roman"/>
          <w:sz w:val="24"/>
          <w:szCs w:val="24"/>
        </w:rPr>
      </w:pPr>
    </w:p>
    <w:p w14:paraId="443A383B" w14:textId="440C8CD0" w:rsidR="00C5262D" w:rsidRDefault="00C5262D" w:rsidP="00A167D6">
      <w:pPr>
        <w:rPr>
          <w:rFonts w:ascii="Times New Roman" w:hAnsi="Times New Roman" w:cs="Times New Roman"/>
          <w:sz w:val="24"/>
          <w:szCs w:val="24"/>
        </w:rPr>
      </w:pPr>
      <w:r>
        <w:rPr>
          <w:rFonts w:ascii="Times New Roman" w:hAnsi="Times New Roman" w:cs="Times New Roman"/>
          <w:sz w:val="24"/>
          <w:szCs w:val="24"/>
        </w:rPr>
        <w:t xml:space="preserve">Convém destacar que a viabilidade do projeto </w:t>
      </w:r>
      <w:r w:rsidR="00724000">
        <w:rPr>
          <w:rFonts w:ascii="Times New Roman" w:hAnsi="Times New Roman" w:cs="Times New Roman"/>
          <w:sz w:val="24"/>
          <w:szCs w:val="24"/>
        </w:rPr>
        <w:t>se encontra</w:t>
      </w:r>
      <w:r>
        <w:rPr>
          <w:rFonts w:ascii="Times New Roman" w:hAnsi="Times New Roman" w:cs="Times New Roman"/>
          <w:sz w:val="24"/>
          <w:szCs w:val="24"/>
        </w:rPr>
        <w:t xml:space="preserve"> exatamente no ponto onde o mercado de velórios em Caxias do Sul consegue absorver o maior número de concessionárias possíveis mantendo o VPL igual a zero e a outorga fixa positiva.</w:t>
      </w:r>
    </w:p>
    <w:p w14:paraId="62999CAB" w14:textId="00894767" w:rsidR="00C5262D" w:rsidRPr="0037740D" w:rsidRDefault="00C5262D" w:rsidP="00A167D6">
      <w:pPr>
        <w:rPr>
          <w:rFonts w:ascii="Times New Roman" w:hAnsi="Times New Roman" w:cs="Times New Roman"/>
          <w:sz w:val="24"/>
          <w:szCs w:val="24"/>
        </w:rPr>
      </w:pPr>
      <w:r>
        <w:rPr>
          <w:rFonts w:ascii="Times New Roman" w:hAnsi="Times New Roman" w:cs="Times New Roman"/>
          <w:sz w:val="24"/>
          <w:szCs w:val="24"/>
        </w:rPr>
        <w:t>A modelagem de referência pressupõe que 4 (quatro) concessionárias tem o potencial de atender aos serviços funerários com viabilidade.</w:t>
      </w:r>
    </w:p>
    <w:p w14:paraId="117781CD" w14:textId="199E7166" w:rsidR="002E70B6" w:rsidRDefault="006F4570" w:rsidP="0037740D">
      <w:pPr>
        <w:rPr>
          <w:rFonts w:ascii="Times New Roman" w:hAnsi="Times New Roman" w:cs="Times New Roman"/>
          <w:i/>
          <w:iCs/>
        </w:rPr>
      </w:pPr>
      <w:r w:rsidRPr="00DB2DFD">
        <w:rPr>
          <w:rFonts w:ascii="Times New Roman" w:hAnsi="Times New Roman" w:cs="Times New Roman"/>
          <w:noProof/>
          <w:sz w:val="24"/>
          <w:szCs w:val="24"/>
        </w:rPr>
        <w:lastRenderedPageBreak/>
        <w:drawing>
          <wp:anchor distT="0" distB="0" distL="114300" distR="114300" simplePos="0" relativeHeight="251693056" behindDoc="0" locked="0" layoutInCell="1" allowOverlap="1" wp14:anchorId="6E711B49" wp14:editId="0430B96F">
            <wp:simplePos x="0" y="0"/>
            <wp:positionH relativeFrom="column">
              <wp:posOffset>2515</wp:posOffset>
            </wp:positionH>
            <wp:positionV relativeFrom="paragraph">
              <wp:posOffset>254</wp:posOffset>
            </wp:positionV>
            <wp:extent cx="5400040" cy="5712460"/>
            <wp:effectExtent l="0" t="0" r="0" b="2540"/>
            <wp:wrapThrough wrapText="bothSides">
              <wp:wrapPolygon edited="0">
                <wp:start x="0" y="0"/>
                <wp:lineTo x="0" y="21538"/>
                <wp:lineTo x="21488" y="21538"/>
                <wp:lineTo x="21488" y="0"/>
                <wp:lineTo x="0" y="0"/>
              </wp:wrapPolygon>
            </wp:wrapThrough>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400040" cy="5712460"/>
                    </a:xfrm>
                    <a:prstGeom prst="rect">
                      <a:avLst/>
                    </a:prstGeom>
                  </pic:spPr>
                </pic:pic>
              </a:graphicData>
            </a:graphic>
          </wp:anchor>
        </w:drawing>
      </w:r>
      <w:r w:rsidR="0037740D" w:rsidRPr="0037740D">
        <w:rPr>
          <w:rFonts w:ascii="Times New Roman" w:hAnsi="Times New Roman" w:cs="Times New Roman"/>
          <w:noProof/>
          <w:sz w:val="24"/>
          <w:szCs w:val="24"/>
          <w:lang w:eastAsia="pt-BR"/>
        </w:rPr>
        <w:drawing>
          <wp:anchor distT="0" distB="0" distL="114300" distR="114300" simplePos="0" relativeHeight="251672576" behindDoc="0" locked="0" layoutInCell="1" allowOverlap="1" wp14:anchorId="4794264B" wp14:editId="7EB238DA">
            <wp:simplePos x="0" y="0"/>
            <wp:positionH relativeFrom="margin">
              <wp:align>right</wp:align>
            </wp:positionH>
            <wp:positionV relativeFrom="paragraph">
              <wp:posOffset>0</wp:posOffset>
            </wp:positionV>
            <wp:extent cx="5400040" cy="5683250"/>
            <wp:effectExtent l="0" t="0" r="0" b="0"/>
            <wp:wrapTopAndBottom/>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5400040" cy="5683250"/>
                    </a:xfrm>
                    <a:prstGeom prst="rect">
                      <a:avLst/>
                    </a:prstGeom>
                  </pic:spPr>
                </pic:pic>
              </a:graphicData>
            </a:graphic>
          </wp:anchor>
        </w:drawing>
      </w:r>
      <w:r w:rsidR="002E70B6" w:rsidRPr="0037740D">
        <w:rPr>
          <w:rFonts w:ascii="Times New Roman" w:hAnsi="Times New Roman" w:cs="Times New Roman"/>
          <w:i/>
          <w:iCs/>
        </w:rPr>
        <w:t>Fonte: Elaboração Própria</w:t>
      </w:r>
    </w:p>
    <w:p w14:paraId="3F5808F4" w14:textId="77777777" w:rsidR="0037740D" w:rsidRPr="0037740D" w:rsidRDefault="0037740D" w:rsidP="0037740D">
      <w:pPr>
        <w:rPr>
          <w:rFonts w:ascii="Times New Roman" w:hAnsi="Times New Roman" w:cs="Times New Roman"/>
          <w:i/>
          <w:iCs/>
        </w:rPr>
      </w:pPr>
    </w:p>
    <w:p w14:paraId="67A508D3" w14:textId="590472B0" w:rsidR="00A0550A" w:rsidRDefault="00A0550A" w:rsidP="00792906">
      <w:pPr>
        <w:rPr>
          <w:rFonts w:ascii="Times New Roman" w:hAnsi="Times New Roman" w:cs="Times New Roman"/>
          <w:sz w:val="24"/>
          <w:szCs w:val="24"/>
        </w:rPr>
      </w:pPr>
      <w:r w:rsidRPr="0037740D">
        <w:rPr>
          <w:rFonts w:ascii="Times New Roman" w:hAnsi="Times New Roman" w:cs="Times New Roman"/>
          <w:sz w:val="24"/>
          <w:szCs w:val="24"/>
        </w:rPr>
        <w:t xml:space="preserve">Assim, </w:t>
      </w:r>
      <w:r w:rsidRPr="0037740D">
        <w:rPr>
          <w:rFonts w:ascii="Times New Roman" w:hAnsi="Times New Roman" w:cs="Times New Roman"/>
          <w:b/>
          <w:bCs/>
          <w:sz w:val="24"/>
          <w:szCs w:val="24"/>
          <w:u w:val="single"/>
        </w:rPr>
        <w:t>com as premissas utilizadas no modelo econômico</w:t>
      </w:r>
      <w:r w:rsidR="006D5B7B" w:rsidRPr="0037740D">
        <w:rPr>
          <w:rFonts w:ascii="Times New Roman" w:hAnsi="Times New Roman" w:cs="Times New Roman"/>
          <w:b/>
          <w:bCs/>
          <w:sz w:val="24"/>
          <w:szCs w:val="24"/>
          <w:u w:val="single"/>
        </w:rPr>
        <w:t xml:space="preserve">, </w:t>
      </w:r>
      <w:r w:rsidR="00117E7C" w:rsidRPr="0037740D">
        <w:rPr>
          <w:rFonts w:ascii="Times New Roman" w:hAnsi="Times New Roman" w:cs="Times New Roman"/>
          <w:b/>
          <w:bCs/>
          <w:sz w:val="24"/>
          <w:szCs w:val="24"/>
          <w:u w:val="single"/>
        </w:rPr>
        <w:t>Capítulo 10</w:t>
      </w:r>
      <w:r w:rsidR="006D5B7B" w:rsidRPr="0037740D">
        <w:rPr>
          <w:rFonts w:ascii="Times New Roman" w:hAnsi="Times New Roman" w:cs="Times New Roman"/>
          <w:b/>
          <w:bCs/>
          <w:sz w:val="24"/>
          <w:szCs w:val="24"/>
          <w:u w:val="single"/>
        </w:rPr>
        <w:t xml:space="preserve"> deste caderno</w:t>
      </w:r>
      <w:r w:rsidRPr="0037740D">
        <w:rPr>
          <w:rFonts w:ascii="Times New Roman" w:hAnsi="Times New Roman" w:cs="Times New Roman"/>
          <w:b/>
          <w:bCs/>
          <w:sz w:val="24"/>
          <w:szCs w:val="24"/>
          <w:u w:val="single"/>
        </w:rPr>
        <w:t xml:space="preserve">, foi </w:t>
      </w:r>
      <w:r w:rsidR="00FE7866" w:rsidRPr="0037740D">
        <w:rPr>
          <w:rFonts w:ascii="Times New Roman" w:hAnsi="Times New Roman" w:cs="Times New Roman"/>
          <w:b/>
          <w:bCs/>
          <w:sz w:val="24"/>
          <w:szCs w:val="24"/>
          <w:u w:val="single"/>
        </w:rPr>
        <w:t>estipulada</w:t>
      </w:r>
      <w:r w:rsidRPr="0037740D">
        <w:rPr>
          <w:rFonts w:ascii="Times New Roman" w:hAnsi="Times New Roman" w:cs="Times New Roman"/>
          <w:b/>
          <w:bCs/>
          <w:sz w:val="24"/>
          <w:szCs w:val="24"/>
          <w:u w:val="single"/>
        </w:rPr>
        <w:t xml:space="preserve"> uma TIR de </w:t>
      </w:r>
      <w:r w:rsidR="00C822D2">
        <w:rPr>
          <w:rFonts w:ascii="Times New Roman" w:hAnsi="Times New Roman" w:cs="Times New Roman"/>
          <w:b/>
          <w:bCs/>
          <w:sz w:val="24"/>
          <w:szCs w:val="24"/>
          <w:u w:val="single"/>
        </w:rPr>
        <w:t>10,74</w:t>
      </w:r>
      <w:r w:rsidRPr="0037740D">
        <w:rPr>
          <w:rFonts w:ascii="Times New Roman" w:hAnsi="Times New Roman" w:cs="Times New Roman"/>
          <w:b/>
          <w:bCs/>
          <w:sz w:val="24"/>
          <w:szCs w:val="24"/>
          <w:u w:val="single"/>
        </w:rPr>
        <w:t>%</w:t>
      </w:r>
      <w:r w:rsidRPr="0037740D">
        <w:rPr>
          <w:rFonts w:ascii="Times New Roman" w:hAnsi="Times New Roman" w:cs="Times New Roman"/>
          <w:sz w:val="24"/>
          <w:szCs w:val="24"/>
        </w:rPr>
        <w:t>.</w:t>
      </w:r>
    </w:p>
    <w:p w14:paraId="6B9DFC69" w14:textId="5C848AB8" w:rsidR="004B5800" w:rsidRPr="0037740D" w:rsidRDefault="00A62B90" w:rsidP="00792906">
      <w:pPr>
        <w:rPr>
          <w:rFonts w:ascii="Times New Roman" w:hAnsi="Times New Roman" w:cs="Times New Roman"/>
          <w:i/>
          <w:iCs/>
        </w:rPr>
      </w:pPr>
      <w:r w:rsidRPr="00A62B90">
        <w:rPr>
          <w:rFonts w:ascii="Times New Roman" w:hAnsi="Times New Roman" w:cs="Times New Roman"/>
          <w:noProof/>
          <w:sz w:val="24"/>
          <w:szCs w:val="24"/>
        </w:rPr>
        <w:drawing>
          <wp:anchor distT="0" distB="0" distL="114300" distR="114300" simplePos="0" relativeHeight="251694080" behindDoc="0" locked="0" layoutInCell="1" allowOverlap="1" wp14:anchorId="05E5081E" wp14:editId="20C3A9D1">
            <wp:simplePos x="0" y="0"/>
            <wp:positionH relativeFrom="column">
              <wp:posOffset>2515</wp:posOffset>
            </wp:positionH>
            <wp:positionV relativeFrom="paragraph">
              <wp:posOffset>-2565</wp:posOffset>
            </wp:positionV>
            <wp:extent cx="5400040" cy="767715"/>
            <wp:effectExtent l="0" t="0" r="0" b="0"/>
            <wp:wrapThrough wrapText="bothSides">
              <wp:wrapPolygon edited="0">
                <wp:start x="0" y="0"/>
                <wp:lineTo x="0" y="20903"/>
                <wp:lineTo x="21488" y="20903"/>
                <wp:lineTo x="21488" y="0"/>
                <wp:lineTo x="0" y="0"/>
              </wp:wrapPolygon>
            </wp:wrapThrough>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5400040" cy="767715"/>
                    </a:xfrm>
                    <a:prstGeom prst="rect">
                      <a:avLst/>
                    </a:prstGeom>
                  </pic:spPr>
                </pic:pic>
              </a:graphicData>
            </a:graphic>
          </wp:anchor>
        </w:drawing>
      </w:r>
      <w:r w:rsidR="004B5800" w:rsidRPr="0037740D">
        <w:rPr>
          <w:rFonts w:ascii="Times New Roman" w:hAnsi="Times New Roman" w:cs="Times New Roman"/>
          <w:i/>
          <w:iCs/>
        </w:rPr>
        <w:t>Fonte: Elaboração Própria</w:t>
      </w:r>
    </w:p>
    <w:p w14:paraId="2DE3B2D0" w14:textId="55AFB4D4" w:rsidR="0083024A" w:rsidRDefault="0083024A" w:rsidP="00792906">
      <w:pPr>
        <w:rPr>
          <w:rFonts w:ascii="Times New Roman" w:hAnsi="Times New Roman" w:cs="Times New Roman"/>
          <w:i/>
          <w:iCs/>
          <w:sz w:val="24"/>
          <w:szCs w:val="24"/>
        </w:rPr>
      </w:pPr>
    </w:p>
    <w:p w14:paraId="50B915E3" w14:textId="67897C61" w:rsidR="000F0F3C" w:rsidRDefault="000F0F3C" w:rsidP="00792906">
      <w:pPr>
        <w:rPr>
          <w:rFonts w:ascii="Times New Roman" w:hAnsi="Times New Roman" w:cs="Times New Roman"/>
          <w:i/>
          <w:iCs/>
          <w:sz w:val="24"/>
          <w:szCs w:val="24"/>
        </w:rPr>
      </w:pPr>
    </w:p>
    <w:p w14:paraId="20758A0E" w14:textId="583DF561" w:rsidR="000F0F3C" w:rsidRDefault="000F0F3C" w:rsidP="00792906">
      <w:pPr>
        <w:rPr>
          <w:rFonts w:ascii="Times New Roman" w:hAnsi="Times New Roman" w:cs="Times New Roman"/>
          <w:i/>
          <w:iCs/>
          <w:sz w:val="24"/>
          <w:szCs w:val="24"/>
        </w:rPr>
      </w:pPr>
    </w:p>
    <w:p w14:paraId="4411307B" w14:textId="53D14781" w:rsidR="000F0F3C" w:rsidRDefault="000F0F3C" w:rsidP="000F0F3C">
      <w:pPr>
        <w:pStyle w:val="Ttulo1"/>
        <w:rPr>
          <w:rFonts w:ascii="Times New Roman" w:hAnsi="Times New Roman" w:cs="Times New Roman"/>
          <w:sz w:val="24"/>
          <w:szCs w:val="24"/>
        </w:rPr>
      </w:pPr>
      <w:r>
        <w:rPr>
          <w:rFonts w:ascii="Times New Roman" w:hAnsi="Times New Roman" w:cs="Times New Roman"/>
          <w:sz w:val="24"/>
          <w:szCs w:val="24"/>
        </w:rPr>
        <w:lastRenderedPageBreak/>
        <w:t>TAXA DE DESCONTO – REEQUILIBRIO ECONÔMICO-FINANCEIRO</w:t>
      </w:r>
    </w:p>
    <w:p w14:paraId="67F20AC6" w14:textId="77777777" w:rsidR="000F0F3C" w:rsidRDefault="000F0F3C" w:rsidP="000F0F3C">
      <w:pPr>
        <w:ind w:firstLine="1134"/>
      </w:pPr>
    </w:p>
    <w:p w14:paraId="1758C457" w14:textId="51E565AC" w:rsidR="000F0F3C" w:rsidRDefault="000F0F3C" w:rsidP="000F0F3C">
      <w:r w:rsidRPr="00660FB5">
        <w:t xml:space="preserve">No decurso da vigência de contratos de longo prazo, não raro ocorrem eventos que impactam as condições acordadas, ensejando a recomposição do equilíbrio econômico-financeiro do contrato. Um dos modelos mais utilizados para o reequilíbrio econômico-financeiro de contratos é o do fluxo de caixa marginal, no qual é analisado o fluxo de caixa dos desvios em relação às premissas iniciais, trazido a valor presente a uma taxa determinada. Como o cálculo de eventuais reequilíbrios se dará no futuro, em data incerta, as premissas utilizadas no cálculo do WACC à época da estruturação do projeto podem estar muito defasadas no momento do cálculo de eventual reequilíbrio. Desse modo, torna-se desejável o estabelecimento de uma regra </w:t>
      </w:r>
      <w:proofErr w:type="spellStart"/>
      <w:r w:rsidRPr="00660FB5">
        <w:rPr>
          <w:i/>
        </w:rPr>
        <w:t>ex</w:t>
      </w:r>
      <w:proofErr w:type="spellEnd"/>
      <w:r w:rsidRPr="00660FB5">
        <w:rPr>
          <w:i/>
        </w:rPr>
        <w:t xml:space="preserve"> ante</w:t>
      </w:r>
      <w:r w:rsidRPr="00660FB5">
        <w:t xml:space="preserve"> de definição da taxa de desconto para o reequilíbrio. </w:t>
      </w:r>
    </w:p>
    <w:p w14:paraId="687A506C" w14:textId="77777777" w:rsidR="000F0F3C" w:rsidRPr="00660FB5" w:rsidRDefault="000F0F3C" w:rsidP="000F0F3C"/>
    <w:p w14:paraId="43710B88" w14:textId="376C3060" w:rsidR="000F0F3C" w:rsidRDefault="000F0F3C" w:rsidP="000F0F3C">
      <w:r w:rsidRPr="00660FB5">
        <w:t>Conceitualmente, o racional para definição da taxa de desconto em casos de reequilíbrio busca preservar a relação original entre a TIR da modelagem e a taxa do título considerado “livre de risco”.</w:t>
      </w:r>
    </w:p>
    <w:p w14:paraId="4C88B75A" w14:textId="77777777" w:rsidR="000F0F3C" w:rsidRPr="00660FB5" w:rsidRDefault="000F0F3C" w:rsidP="000F0F3C"/>
    <w:p w14:paraId="62D436A6" w14:textId="66027A4B" w:rsidR="000F0F3C" w:rsidRPr="00660FB5" w:rsidRDefault="000F0F3C" w:rsidP="000F0F3C">
      <w:r w:rsidRPr="00660FB5">
        <w:t>Para o estabelecimento de um parâmetro para a citada taxa, propõe-se a criação de um multiplicador, a ser fixado no contrato de concessão, obtido por meio do cálculo da proporção entre o WACC do projeto e a média da taxa diária do título do Tesouro Direto (NTN-B)</w:t>
      </w:r>
      <w:r w:rsidRPr="00656ED6">
        <w:rPr>
          <w:rStyle w:val="Refdenotaderodap"/>
          <w:rFonts w:asciiTheme="majorHAnsi" w:hAnsiTheme="majorHAnsi"/>
        </w:rPr>
        <w:footnoteReference w:id="4"/>
      </w:r>
      <w:r w:rsidRPr="00660FB5">
        <w:t xml:space="preserve"> Principal com vencimento em 20</w:t>
      </w:r>
      <w:r>
        <w:t>3</w:t>
      </w:r>
      <w:r w:rsidRPr="00660FB5">
        <w:t>5, apurado nos últimos 12 meses</w:t>
      </w:r>
      <w:r w:rsidRPr="00656ED6">
        <w:rPr>
          <w:rStyle w:val="Refdenotaderodap"/>
          <w:rFonts w:asciiTheme="majorHAnsi" w:hAnsiTheme="majorHAnsi"/>
        </w:rPr>
        <w:footnoteReference w:id="5"/>
      </w:r>
      <w:r w:rsidRPr="00660FB5">
        <w:t>.</w:t>
      </w:r>
    </w:p>
    <w:p w14:paraId="5BFB7037" w14:textId="02415AC5" w:rsidR="000F0F3C" w:rsidRDefault="000F0F3C" w:rsidP="000F0F3C">
      <w:pPr>
        <w:rPr>
          <w:rFonts w:ascii="Times New Roman" w:hAnsi="Times New Roman" w:cs="Times New Roman"/>
          <w:i/>
          <w:iCs/>
          <w:sz w:val="24"/>
          <w:szCs w:val="24"/>
        </w:rPr>
      </w:pPr>
      <w:r w:rsidRPr="00660FB5">
        <w:t xml:space="preserve">A </w:t>
      </w:r>
      <w:r w:rsidRPr="00660FB5">
        <w:fldChar w:fldCharType="begin"/>
      </w:r>
      <w:r w:rsidRPr="00CF7987">
        <w:rPr>
          <w:rFonts w:cstheme="minorHAnsi"/>
          <w:szCs w:val="24"/>
        </w:rPr>
        <w:instrText xml:space="preserve"> REF _Ref156247524 \h </w:instrText>
      </w:r>
      <w:r>
        <w:rPr>
          <w:rFonts w:cstheme="minorHAnsi"/>
          <w:szCs w:val="24"/>
        </w:rPr>
        <w:instrText xml:space="preserve"> \* MERGEFORMAT </w:instrText>
      </w:r>
      <w:r w:rsidRPr="00660FB5">
        <w:fldChar w:fldCharType="separate"/>
      </w:r>
      <w:r>
        <w:t xml:space="preserve">Tabela </w:t>
      </w:r>
      <w:r w:rsidRPr="005C6DA4">
        <w:rPr>
          <w:noProof/>
          <w:szCs w:val="24"/>
        </w:rPr>
        <w:t>9</w:t>
      </w:r>
      <w:r w:rsidRPr="00660FB5">
        <w:fldChar w:fldCharType="end"/>
      </w:r>
      <w:r w:rsidRPr="00660FB5">
        <w:t xml:space="preserve"> apresenta a razão desses dois termos, que será utilizada para determinar o valor final para a taxa de desconto a ser utilizada em casos de reequilíbrio:</w:t>
      </w:r>
    </w:p>
    <w:p w14:paraId="7E93E6DC" w14:textId="2EFFC121" w:rsidR="000F0F3C" w:rsidRDefault="00741C22" w:rsidP="00792906">
      <w:pPr>
        <w:rPr>
          <w:rFonts w:ascii="Times New Roman" w:hAnsi="Times New Roman" w:cs="Times New Roman"/>
          <w:i/>
          <w:iCs/>
          <w:sz w:val="24"/>
          <w:szCs w:val="24"/>
        </w:rPr>
      </w:pPr>
      <w:r w:rsidRPr="00741C22">
        <w:rPr>
          <w:rFonts w:ascii="Times New Roman" w:hAnsi="Times New Roman" w:cs="Times New Roman"/>
          <w:i/>
          <w:iCs/>
          <w:noProof/>
          <w:sz w:val="24"/>
          <w:szCs w:val="24"/>
        </w:rPr>
        <w:drawing>
          <wp:anchor distT="0" distB="0" distL="114300" distR="114300" simplePos="0" relativeHeight="251709440" behindDoc="0" locked="0" layoutInCell="1" allowOverlap="1" wp14:anchorId="24A0C982" wp14:editId="11B4DA6A">
            <wp:simplePos x="0" y="0"/>
            <wp:positionH relativeFrom="column">
              <wp:posOffset>-635</wp:posOffset>
            </wp:positionH>
            <wp:positionV relativeFrom="paragraph">
              <wp:posOffset>-1905</wp:posOffset>
            </wp:positionV>
            <wp:extent cx="4287600" cy="1026000"/>
            <wp:effectExtent l="0" t="0" r="0" b="3175"/>
            <wp:wrapThrough wrapText="bothSides">
              <wp:wrapPolygon edited="0">
                <wp:start x="0" y="0"/>
                <wp:lineTo x="0" y="21266"/>
                <wp:lineTo x="21498" y="21266"/>
                <wp:lineTo x="21498" y="0"/>
                <wp:lineTo x="0" y="0"/>
              </wp:wrapPolygon>
            </wp:wrapThrough>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4287600" cy="1026000"/>
                    </a:xfrm>
                    <a:prstGeom prst="rect">
                      <a:avLst/>
                    </a:prstGeom>
                  </pic:spPr>
                </pic:pic>
              </a:graphicData>
            </a:graphic>
          </wp:anchor>
        </w:drawing>
      </w:r>
    </w:p>
    <w:p w14:paraId="7C1D58F3" w14:textId="0CEA621C" w:rsidR="000F0F3C" w:rsidRDefault="000F0F3C" w:rsidP="00792906">
      <w:pPr>
        <w:rPr>
          <w:rFonts w:ascii="Times New Roman" w:hAnsi="Times New Roman" w:cs="Times New Roman"/>
          <w:i/>
          <w:iCs/>
          <w:sz w:val="24"/>
          <w:szCs w:val="24"/>
        </w:rPr>
      </w:pPr>
    </w:p>
    <w:p w14:paraId="16C27B28" w14:textId="3DFB5CBD" w:rsidR="000F0F3C" w:rsidRDefault="000F0F3C" w:rsidP="00792906">
      <w:pPr>
        <w:rPr>
          <w:rFonts w:ascii="Times New Roman" w:hAnsi="Times New Roman" w:cs="Times New Roman"/>
          <w:i/>
          <w:iCs/>
          <w:sz w:val="24"/>
          <w:szCs w:val="24"/>
        </w:rPr>
      </w:pPr>
    </w:p>
    <w:p w14:paraId="4087D515" w14:textId="7536E20C" w:rsidR="000F0F3C" w:rsidRDefault="000F0F3C" w:rsidP="00792906">
      <w:pPr>
        <w:rPr>
          <w:rFonts w:ascii="Times New Roman" w:hAnsi="Times New Roman" w:cs="Times New Roman"/>
          <w:i/>
          <w:iCs/>
          <w:sz w:val="24"/>
          <w:szCs w:val="24"/>
        </w:rPr>
      </w:pPr>
    </w:p>
    <w:p w14:paraId="558AEF7A" w14:textId="11AB15D1" w:rsidR="00656ED6" w:rsidRPr="00D32A99" w:rsidRDefault="00D32A99" w:rsidP="00792906">
      <w:pPr>
        <w:rPr>
          <w:rFonts w:ascii="Times New Roman" w:hAnsi="Times New Roman" w:cs="Times New Roman"/>
          <w:i/>
          <w:iCs/>
        </w:rPr>
      </w:pPr>
      <w:r w:rsidRPr="00D32A99">
        <w:rPr>
          <w:rFonts w:ascii="Times New Roman" w:hAnsi="Times New Roman" w:cs="Times New Roman"/>
          <w:i/>
          <w:iCs/>
        </w:rPr>
        <w:t>Fonte: Elaboração Própria</w:t>
      </w:r>
    </w:p>
    <w:p w14:paraId="0EDB3794" w14:textId="0AEFF0ED" w:rsidR="00656ED6" w:rsidRDefault="00656ED6" w:rsidP="00792906">
      <w:pPr>
        <w:rPr>
          <w:rFonts w:ascii="Times New Roman" w:hAnsi="Times New Roman" w:cs="Times New Roman"/>
          <w:i/>
          <w:iCs/>
          <w:sz w:val="24"/>
          <w:szCs w:val="24"/>
        </w:rPr>
      </w:pPr>
    </w:p>
    <w:p w14:paraId="6DEE6960" w14:textId="054EE340" w:rsidR="00656ED6" w:rsidRDefault="00656ED6" w:rsidP="00656ED6">
      <w:r w:rsidRPr="00660FB5">
        <w:t xml:space="preserve">Esta proporção deverá ser preservada para recomposição em eventuais desequilíbrios futuros, considerando a taxa livre de risco vigente no momento em que o evento venha a ocorrer (se ocorrer). A título ilustrativo, se no momento da ocorrência de um fato gerador de desequilíbrio </w:t>
      </w:r>
      <w:r w:rsidRPr="00660FB5">
        <w:lastRenderedPageBreak/>
        <w:t>a NTN-B for igual a 5,00%, a taxa de desconto considerada para a recomposição do equilíbrio econômico-financeiro do contrato por meio do método do fluxo de caixa marginal será de (5,00% * 1,</w:t>
      </w:r>
      <w:r w:rsidR="00F43B5E">
        <w:t>7945</w:t>
      </w:r>
      <w:r w:rsidRPr="00660FB5">
        <w:t xml:space="preserve">) = </w:t>
      </w:r>
      <w:r w:rsidR="00F43B5E">
        <w:t>8</w:t>
      </w:r>
      <w:r w:rsidRPr="00660FB5">
        <w:t>,</w:t>
      </w:r>
      <w:r w:rsidR="00F43B5E">
        <w:t>9725</w:t>
      </w:r>
      <w:r w:rsidRPr="00660FB5">
        <w:t>%.</w:t>
      </w:r>
    </w:p>
    <w:p w14:paraId="6E6487F3" w14:textId="77777777" w:rsidR="000A251C" w:rsidRPr="00660FB5" w:rsidRDefault="000A251C" w:rsidP="00656ED6"/>
    <w:p w14:paraId="6E4D70C6" w14:textId="6E6B7619" w:rsidR="00656ED6" w:rsidRDefault="00656ED6" w:rsidP="000A251C">
      <w:r w:rsidRPr="00660FB5">
        <w:t>Tal método possibilita que se ajuste a taxa de desconto ao cenário macroeconômico existente no momento da apuração do reequilíbrio, evitando que a taxa de desconto se descole da realidade (que poderia ocorrer caso se optasse pelo estabelecimento de um valor fixo para tal taxa no contrato) e preservando a proporção existente entre as taxas na modelagem de referência.</w:t>
      </w:r>
    </w:p>
    <w:p w14:paraId="2B9E877B" w14:textId="77777777" w:rsidR="002B0683" w:rsidRPr="00660FB5" w:rsidRDefault="002B0683" w:rsidP="00656ED6">
      <w:pPr>
        <w:ind w:firstLine="1134"/>
      </w:pPr>
    </w:p>
    <w:p w14:paraId="0ACB1B74" w14:textId="3EDEA14F" w:rsidR="0017165A" w:rsidRPr="0037740D" w:rsidRDefault="00DB38FE" w:rsidP="00792906">
      <w:pPr>
        <w:pStyle w:val="Ttulo1"/>
        <w:rPr>
          <w:rFonts w:ascii="Times New Roman" w:hAnsi="Times New Roman" w:cs="Times New Roman"/>
          <w:sz w:val="24"/>
          <w:szCs w:val="24"/>
        </w:rPr>
      </w:pPr>
      <w:bookmarkStart w:id="14" w:name="_Toc192594065"/>
      <w:r w:rsidRPr="0037740D">
        <w:rPr>
          <w:rFonts w:ascii="Times New Roman" w:hAnsi="Times New Roman" w:cs="Times New Roman"/>
          <w:sz w:val="24"/>
          <w:szCs w:val="24"/>
        </w:rPr>
        <w:t>INVESTIMENTOS (CAPEX)</w:t>
      </w:r>
      <w:bookmarkEnd w:id="14"/>
    </w:p>
    <w:p w14:paraId="4AA2D138" w14:textId="77777777" w:rsidR="00BE6890" w:rsidRPr="0037740D" w:rsidRDefault="00BE6890" w:rsidP="00792906">
      <w:pPr>
        <w:rPr>
          <w:rFonts w:ascii="Times New Roman" w:hAnsi="Times New Roman" w:cs="Times New Roman"/>
          <w:sz w:val="24"/>
          <w:szCs w:val="24"/>
        </w:rPr>
      </w:pPr>
    </w:p>
    <w:p w14:paraId="1A2662AD" w14:textId="69E09B10" w:rsidR="003E55AE" w:rsidRPr="0037740D" w:rsidRDefault="00BE6890" w:rsidP="00792906">
      <w:pPr>
        <w:rPr>
          <w:rFonts w:ascii="Times New Roman" w:hAnsi="Times New Roman" w:cs="Times New Roman"/>
          <w:sz w:val="24"/>
          <w:szCs w:val="24"/>
        </w:rPr>
      </w:pPr>
      <w:r w:rsidRPr="0037740D">
        <w:rPr>
          <w:rFonts w:ascii="Times New Roman" w:hAnsi="Times New Roman" w:cs="Times New Roman"/>
          <w:sz w:val="24"/>
          <w:szCs w:val="24"/>
        </w:rPr>
        <w:t xml:space="preserve">Os investimentos em infraestrutura que ocorrem no primeiro ciclo de investimentos são </w:t>
      </w:r>
      <w:r w:rsidR="003E55AE" w:rsidRPr="0037740D">
        <w:rPr>
          <w:rFonts w:ascii="Times New Roman" w:hAnsi="Times New Roman" w:cs="Times New Roman"/>
          <w:sz w:val="24"/>
          <w:szCs w:val="24"/>
        </w:rPr>
        <w:t>denominados</w:t>
      </w:r>
      <w:r w:rsidRPr="0037740D">
        <w:rPr>
          <w:rFonts w:ascii="Times New Roman" w:hAnsi="Times New Roman" w:cs="Times New Roman"/>
          <w:sz w:val="24"/>
          <w:szCs w:val="24"/>
        </w:rPr>
        <w:t xml:space="preserve"> </w:t>
      </w:r>
      <w:r w:rsidR="003E55AE" w:rsidRPr="0037740D">
        <w:rPr>
          <w:rFonts w:ascii="Times New Roman" w:hAnsi="Times New Roman" w:cs="Times New Roman"/>
          <w:sz w:val="24"/>
          <w:szCs w:val="24"/>
        </w:rPr>
        <w:t>“</w:t>
      </w:r>
      <w:r w:rsidRPr="0037740D">
        <w:rPr>
          <w:rFonts w:ascii="Times New Roman" w:hAnsi="Times New Roman" w:cs="Times New Roman"/>
          <w:sz w:val="24"/>
          <w:szCs w:val="24"/>
        </w:rPr>
        <w:t>CAPEX</w:t>
      </w:r>
      <w:r w:rsidR="003E55AE" w:rsidRPr="0037740D">
        <w:rPr>
          <w:rFonts w:ascii="Times New Roman" w:hAnsi="Times New Roman" w:cs="Times New Roman"/>
          <w:sz w:val="24"/>
          <w:szCs w:val="24"/>
        </w:rPr>
        <w:t>”</w:t>
      </w:r>
      <w:r w:rsidRPr="0037740D">
        <w:rPr>
          <w:rFonts w:ascii="Times New Roman" w:hAnsi="Times New Roman" w:cs="Times New Roman"/>
          <w:sz w:val="24"/>
          <w:szCs w:val="24"/>
        </w:rPr>
        <w:t xml:space="preserve"> (</w:t>
      </w:r>
      <w:r w:rsidRPr="0037740D">
        <w:rPr>
          <w:rFonts w:ascii="Times New Roman" w:hAnsi="Times New Roman" w:cs="Times New Roman"/>
          <w:i/>
          <w:iCs/>
          <w:sz w:val="24"/>
          <w:szCs w:val="24"/>
        </w:rPr>
        <w:t xml:space="preserve">Capital </w:t>
      </w:r>
      <w:proofErr w:type="spellStart"/>
      <w:r w:rsidRPr="0037740D">
        <w:rPr>
          <w:rFonts w:ascii="Times New Roman" w:hAnsi="Times New Roman" w:cs="Times New Roman"/>
          <w:i/>
          <w:iCs/>
          <w:sz w:val="24"/>
          <w:szCs w:val="24"/>
        </w:rPr>
        <w:t>Expenditures</w:t>
      </w:r>
      <w:proofErr w:type="spellEnd"/>
      <w:r w:rsidRPr="0037740D">
        <w:rPr>
          <w:rFonts w:ascii="Times New Roman" w:hAnsi="Times New Roman" w:cs="Times New Roman"/>
          <w:sz w:val="24"/>
          <w:szCs w:val="24"/>
        </w:rPr>
        <w:t>)</w:t>
      </w:r>
      <w:r w:rsidR="003E55AE" w:rsidRPr="0037740D">
        <w:rPr>
          <w:rFonts w:ascii="Times New Roman" w:hAnsi="Times New Roman" w:cs="Times New Roman"/>
          <w:sz w:val="24"/>
          <w:szCs w:val="24"/>
        </w:rPr>
        <w:t>,</w:t>
      </w:r>
      <w:r w:rsidRPr="0037740D">
        <w:rPr>
          <w:rFonts w:ascii="Times New Roman" w:hAnsi="Times New Roman" w:cs="Times New Roman"/>
          <w:sz w:val="24"/>
          <w:szCs w:val="24"/>
        </w:rPr>
        <w:t xml:space="preserve"> e os demais ciclos para sua reforma e manutenção, </w:t>
      </w:r>
      <w:r w:rsidR="003E55AE" w:rsidRPr="0037740D">
        <w:rPr>
          <w:rFonts w:ascii="Times New Roman" w:hAnsi="Times New Roman" w:cs="Times New Roman"/>
          <w:sz w:val="24"/>
          <w:szCs w:val="24"/>
        </w:rPr>
        <w:t>“</w:t>
      </w:r>
      <w:r w:rsidRPr="0037740D">
        <w:rPr>
          <w:rFonts w:ascii="Times New Roman" w:hAnsi="Times New Roman" w:cs="Times New Roman"/>
          <w:sz w:val="24"/>
          <w:szCs w:val="24"/>
        </w:rPr>
        <w:t>REPEX</w:t>
      </w:r>
      <w:r w:rsidR="003E55AE" w:rsidRPr="0037740D">
        <w:rPr>
          <w:rFonts w:ascii="Times New Roman" w:hAnsi="Times New Roman" w:cs="Times New Roman"/>
          <w:sz w:val="24"/>
          <w:szCs w:val="24"/>
        </w:rPr>
        <w:t>”</w:t>
      </w:r>
      <w:r w:rsidRPr="0037740D">
        <w:rPr>
          <w:rFonts w:ascii="Times New Roman" w:hAnsi="Times New Roman" w:cs="Times New Roman"/>
          <w:sz w:val="24"/>
          <w:szCs w:val="24"/>
        </w:rPr>
        <w:t xml:space="preserve"> (</w:t>
      </w:r>
      <w:proofErr w:type="spellStart"/>
      <w:r w:rsidRPr="0037740D">
        <w:rPr>
          <w:rFonts w:ascii="Times New Roman" w:hAnsi="Times New Roman" w:cs="Times New Roman"/>
          <w:i/>
          <w:iCs/>
          <w:sz w:val="24"/>
          <w:szCs w:val="24"/>
        </w:rPr>
        <w:t>Replacement</w:t>
      </w:r>
      <w:proofErr w:type="spellEnd"/>
      <w:r w:rsidRPr="0037740D">
        <w:rPr>
          <w:rFonts w:ascii="Times New Roman" w:hAnsi="Times New Roman" w:cs="Times New Roman"/>
          <w:i/>
          <w:iCs/>
          <w:sz w:val="24"/>
          <w:szCs w:val="24"/>
        </w:rPr>
        <w:t xml:space="preserve"> </w:t>
      </w:r>
      <w:proofErr w:type="spellStart"/>
      <w:r w:rsidRPr="0037740D">
        <w:rPr>
          <w:rFonts w:ascii="Times New Roman" w:hAnsi="Times New Roman" w:cs="Times New Roman"/>
          <w:i/>
          <w:iCs/>
          <w:sz w:val="24"/>
          <w:szCs w:val="24"/>
        </w:rPr>
        <w:t>Expenditure</w:t>
      </w:r>
      <w:proofErr w:type="spellEnd"/>
      <w:r w:rsidRPr="0037740D">
        <w:rPr>
          <w:rFonts w:ascii="Times New Roman" w:hAnsi="Times New Roman" w:cs="Times New Roman"/>
          <w:sz w:val="24"/>
          <w:szCs w:val="24"/>
        </w:rPr>
        <w:t>).</w:t>
      </w:r>
    </w:p>
    <w:p w14:paraId="73E234CE" w14:textId="77777777" w:rsidR="00AC22F7" w:rsidRPr="0037740D" w:rsidRDefault="00AC22F7" w:rsidP="00792906">
      <w:pPr>
        <w:rPr>
          <w:rFonts w:ascii="Times New Roman" w:hAnsi="Times New Roman" w:cs="Times New Roman"/>
          <w:sz w:val="24"/>
          <w:szCs w:val="24"/>
        </w:rPr>
      </w:pPr>
    </w:p>
    <w:p w14:paraId="26B9F2BE" w14:textId="0A52C475" w:rsidR="00F61733" w:rsidRPr="0037740D" w:rsidRDefault="00F61733" w:rsidP="00792906">
      <w:pPr>
        <w:rPr>
          <w:rFonts w:ascii="Times New Roman" w:hAnsi="Times New Roman" w:cs="Times New Roman"/>
          <w:sz w:val="24"/>
          <w:szCs w:val="24"/>
        </w:rPr>
      </w:pPr>
      <w:r w:rsidRPr="0037740D">
        <w:rPr>
          <w:rFonts w:ascii="Times New Roman" w:hAnsi="Times New Roman" w:cs="Times New Roman"/>
          <w:sz w:val="24"/>
          <w:szCs w:val="24"/>
        </w:rPr>
        <w:t xml:space="preserve">Os investimentos foram </w:t>
      </w:r>
      <w:r w:rsidR="00851A5A" w:rsidRPr="0037740D">
        <w:rPr>
          <w:rFonts w:ascii="Times New Roman" w:hAnsi="Times New Roman" w:cs="Times New Roman"/>
          <w:sz w:val="24"/>
          <w:szCs w:val="24"/>
        </w:rPr>
        <w:t>alocados</w:t>
      </w:r>
      <w:r w:rsidRPr="0037740D">
        <w:rPr>
          <w:rFonts w:ascii="Times New Roman" w:hAnsi="Times New Roman" w:cs="Times New Roman"/>
          <w:sz w:val="24"/>
          <w:szCs w:val="24"/>
        </w:rPr>
        <w:t xml:space="preserve"> no </w:t>
      </w:r>
      <w:r w:rsidRPr="0037740D">
        <w:rPr>
          <w:rFonts w:ascii="Times New Roman" w:hAnsi="Times New Roman" w:cs="Times New Roman"/>
          <w:b/>
          <w:bCs/>
          <w:sz w:val="24"/>
          <w:szCs w:val="24"/>
        </w:rPr>
        <w:t xml:space="preserve">prazo máximo de </w:t>
      </w:r>
      <w:r w:rsidR="00A62B90">
        <w:rPr>
          <w:rFonts w:ascii="Times New Roman" w:hAnsi="Times New Roman" w:cs="Times New Roman"/>
          <w:b/>
          <w:bCs/>
          <w:sz w:val="24"/>
          <w:szCs w:val="24"/>
        </w:rPr>
        <w:t>4</w:t>
      </w:r>
      <w:r w:rsidRPr="0037740D">
        <w:rPr>
          <w:rFonts w:ascii="Times New Roman" w:hAnsi="Times New Roman" w:cs="Times New Roman"/>
          <w:b/>
          <w:bCs/>
          <w:sz w:val="24"/>
          <w:szCs w:val="24"/>
        </w:rPr>
        <w:t xml:space="preserve"> (</w:t>
      </w:r>
      <w:r w:rsidR="00A62B90">
        <w:rPr>
          <w:rFonts w:ascii="Times New Roman" w:hAnsi="Times New Roman" w:cs="Times New Roman"/>
          <w:b/>
          <w:bCs/>
          <w:sz w:val="24"/>
          <w:szCs w:val="24"/>
        </w:rPr>
        <w:t>quatro</w:t>
      </w:r>
      <w:r w:rsidRPr="0037740D">
        <w:rPr>
          <w:rFonts w:ascii="Times New Roman" w:hAnsi="Times New Roman" w:cs="Times New Roman"/>
          <w:b/>
          <w:bCs/>
          <w:sz w:val="24"/>
          <w:szCs w:val="24"/>
        </w:rPr>
        <w:t xml:space="preserve">) </w:t>
      </w:r>
      <w:r w:rsidR="00A62B90">
        <w:rPr>
          <w:rFonts w:ascii="Times New Roman" w:hAnsi="Times New Roman" w:cs="Times New Roman"/>
          <w:b/>
          <w:bCs/>
          <w:sz w:val="24"/>
          <w:szCs w:val="24"/>
        </w:rPr>
        <w:t>meses</w:t>
      </w:r>
      <w:r w:rsidRPr="0037740D">
        <w:rPr>
          <w:rFonts w:ascii="Times New Roman" w:hAnsi="Times New Roman" w:cs="Times New Roman"/>
          <w:sz w:val="24"/>
          <w:szCs w:val="24"/>
        </w:rPr>
        <w:t xml:space="preserve">, desde a </w:t>
      </w:r>
      <w:r w:rsidR="00A62B90">
        <w:rPr>
          <w:rFonts w:ascii="Times New Roman" w:hAnsi="Times New Roman" w:cs="Times New Roman"/>
          <w:sz w:val="24"/>
          <w:szCs w:val="24"/>
        </w:rPr>
        <w:t>d</w:t>
      </w:r>
      <w:r w:rsidRPr="0037740D">
        <w:rPr>
          <w:rFonts w:ascii="Times New Roman" w:hAnsi="Times New Roman" w:cs="Times New Roman"/>
          <w:sz w:val="24"/>
          <w:szCs w:val="24"/>
        </w:rPr>
        <w:t>ata d</w:t>
      </w:r>
      <w:r w:rsidR="00A62B90">
        <w:rPr>
          <w:rFonts w:ascii="Times New Roman" w:hAnsi="Times New Roman" w:cs="Times New Roman"/>
          <w:sz w:val="24"/>
          <w:szCs w:val="24"/>
        </w:rPr>
        <w:t>a homologação</w:t>
      </w:r>
      <w:r w:rsidRPr="0037740D">
        <w:rPr>
          <w:rFonts w:ascii="Times New Roman" w:hAnsi="Times New Roman" w:cs="Times New Roman"/>
          <w:sz w:val="24"/>
          <w:szCs w:val="24"/>
        </w:rPr>
        <w:t>, sendo estabelecido</w:t>
      </w:r>
      <w:r w:rsidR="00851A5A" w:rsidRPr="0037740D">
        <w:rPr>
          <w:rFonts w:ascii="Times New Roman" w:hAnsi="Times New Roman" w:cs="Times New Roman"/>
          <w:sz w:val="24"/>
          <w:szCs w:val="24"/>
        </w:rPr>
        <w:t xml:space="preserve"> o montante de R$ </w:t>
      </w:r>
      <w:r w:rsidR="0087465C">
        <w:rPr>
          <w:rFonts w:ascii="Times New Roman" w:hAnsi="Times New Roman" w:cs="Times New Roman"/>
          <w:sz w:val="24"/>
          <w:szCs w:val="24"/>
        </w:rPr>
        <w:t>2</w:t>
      </w:r>
      <w:r w:rsidR="00BB63FF" w:rsidRPr="0037740D">
        <w:rPr>
          <w:rFonts w:ascii="Times New Roman" w:hAnsi="Times New Roman" w:cs="Times New Roman"/>
          <w:sz w:val="24"/>
          <w:szCs w:val="24"/>
        </w:rPr>
        <w:t>.</w:t>
      </w:r>
      <w:r w:rsidR="0087465C">
        <w:rPr>
          <w:rFonts w:ascii="Times New Roman" w:hAnsi="Times New Roman" w:cs="Times New Roman"/>
          <w:sz w:val="24"/>
          <w:szCs w:val="24"/>
        </w:rPr>
        <w:t>902</w:t>
      </w:r>
      <w:r w:rsidR="00BB63FF" w:rsidRPr="0037740D">
        <w:rPr>
          <w:rFonts w:ascii="Times New Roman" w:hAnsi="Times New Roman" w:cs="Times New Roman"/>
          <w:sz w:val="24"/>
          <w:szCs w:val="24"/>
        </w:rPr>
        <w:t>.</w:t>
      </w:r>
      <w:r w:rsidR="0087465C">
        <w:rPr>
          <w:rFonts w:ascii="Times New Roman" w:hAnsi="Times New Roman" w:cs="Times New Roman"/>
          <w:sz w:val="24"/>
          <w:szCs w:val="24"/>
        </w:rPr>
        <w:t>695,60</w:t>
      </w:r>
      <w:r w:rsidR="00E94409" w:rsidRPr="0037740D">
        <w:rPr>
          <w:rFonts w:ascii="Times New Roman" w:hAnsi="Times New Roman" w:cs="Times New Roman"/>
          <w:sz w:val="24"/>
          <w:szCs w:val="24"/>
        </w:rPr>
        <w:t>.</w:t>
      </w:r>
    </w:p>
    <w:p w14:paraId="130EDA94" w14:textId="77777777" w:rsidR="00AC22F7" w:rsidRPr="0037740D" w:rsidRDefault="00AC22F7" w:rsidP="00AC22F7">
      <w:pPr>
        <w:rPr>
          <w:rFonts w:ascii="Times New Roman" w:hAnsi="Times New Roman" w:cs="Times New Roman"/>
          <w:sz w:val="24"/>
          <w:szCs w:val="24"/>
        </w:rPr>
      </w:pPr>
    </w:p>
    <w:p w14:paraId="3BE4205B" w14:textId="4B1A0577" w:rsidR="00AC22F7" w:rsidRDefault="00AC22F7" w:rsidP="00AC22F7">
      <w:pPr>
        <w:rPr>
          <w:rFonts w:ascii="Times New Roman" w:hAnsi="Times New Roman" w:cs="Times New Roman"/>
          <w:b/>
          <w:bCs/>
          <w:sz w:val="24"/>
          <w:szCs w:val="24"/>
          <w:u w:val="single"/>
        </w:rPr>
      </w:pPr>
      <w:r w:rsidRPr="0037740D">
        <w:rPr>
          <w:rFonts w:ascii="Times New Roman" w:hAnsi="Times New Roman" w:cs="Times New Roman"/>
          <w:sz w:val="24"/>
          <w:szCs w:val="24"/>
        </w:rPr>
        <w:t xml:space="preserve">Os valores de investimento consideram </w:t>
      </w:r>
      <w:r w:rsidR="0087465C">
        <w:rPr>
          <w:rFonts w:ascii="Times New Roman" w:hAnsi="Times New Roman" w:cs="Times New Roman"/>
          <w:sz w:val="24"/>
          <w:szCs w:val="24"/>
        </w:rPr>
        <w:t xml:space="preserve">a estrutura mínima a ser disponibilizada, </w:t>
      </w:r>
      <w:r w:rsidR="00064BB2">
        <w:rPr>
          <w:rFonts w:ascii="Times New Roman" w:hAnsi="Times New Roman" w:cs="Times New Roman"/>
          <w:sz w:val="24"/>
          <w:szCs w:val="24"/>
        </w:rPr>
        <w:t xml:space="preserve">tal </w:t>
      </w:r>
      <w:r w:rsidR="00064BB2" w:rsidRPr="0037740D">
        <w:rPr>
          <w:rFonts w:ascii="Times New Roman" w:hAnsi="Times New Roman" w:cs="Times New Roman"/>
          <w:sz w:val="24"/>
          <w:szCs w:val="24"/>
        </w:rPr>
        <w:t>como</w:t>
      </w:r>
      <w:r w:rsidRPr="0037740D">
        <w:rPr>
          <w:rFonts w:ascii="Times New Roman" w:hAnsi="Times New Roman" w:cs="Times New Roman"/>
          <w:sz w:val="24"/>
          <w:szCs w:val="24"/>
        </w:rPr>
        <w:t xml:space="preserve"> disposto no </w:t>
      </w:r>
      <w:r w:rsidR="0087465C">
        <w:rPr>
          <w:rFonts w:ascii="Times New Roman" w:hAnsi="Times New Roman" w:cs="Times New Roman"/>
          <w:sz w:val="24"/>
          <w:szCs w:val="24"/>
        </w:rPr>
        <w:t>TERMO DE REFERÊNCIA</w:t>
      </w:r>
      <w:r w:rsidRPr="0037740D">
        <w:rPr>
          <w:rFonts w:ascii="Times New Roman" w:hAnsi="Times New Roman" w:cs="Times New Roman"/>
          <w:sz w:val="24"/>
          <w:szCs w:val="24"/>
        </w:rPr>
        <w:t xml:space="preserve">. </w:t>
      </w:r>
      <w:r w:rsidRPr="0037740D">
        <w:rPr>
          <w:rFonts w:ascii="Times New Roman" w:hAnsi="Times New Roman" w:cs="Times New Roman"/>
          <w:b/>
          <w:bCs/>
          <w:sz w:val="24"/>
          <w:szCs w:val="24"/>
          <w:u w:val="single"/>
        </w:rPr>
        <w:t>Assim, o projeto apresenta um valor de CAPEX</w:t>
      </w:r>
      <w:r w:rsidR="009E5527" w:rsidRPr="0037740D">
        <w:rPr>
          <w:rFonts w:ascii="Times New Roman" w:hAnsi="Times New Roman" w:cs="Times New Roman"/>
          <w:b/>
          <w:bCs/>
          <w:sz w:val="24"/>
          <w:szCs w:val="24"/>
          <w:u w:val="single"/>
        </w:rPr>
        <w:t>/REPEX</w:t>
      </w:r>
      <w:r w:rsidRPr="0037740D">
        <w:rPr>
          <w:rFonts w:ascii="Times New Roman" w:hAnsi="Times New Roman" w:cs="Times New Roman"/>
          <w:b/>
          <w:bCs/>
          <w:sz w:val="24"/>
          <w:szCs w:val="24"/>
          <w:u w:val="single"/>
        </w:rPr>
        <w:t xml:space="preserve"> total de R$ </w:t>
      </w:r>
      <w:r w:rsidR="00064BB2">
        <w:rPr>
          <w:rFonts w:ascii="Times New Roman" w:hAnsi="Times New Roman" w:cs="Times New Roman"/>
          <w:b/>
          <w:bCs/>
          <w:sz w:val="24"/>
          <w:szCs w:val="24"/>
          <w:u w:val="single"/>
        </w:rPr>
        <w:t>3.078.018,42</w:t>
      </w:r>
      <w:r w:rsidR="0005706F" w:rsidRPr="0037740D">
        <w:rPr>
          <w:rFonts w:ascii="Times New Roman" w:hAnsi="Times New Roman" w:cs="Times New Roman"/>
          <w:b/>
          <w:bCs/>
          <w:sz w:val="24"/>
          <w:szCs w:val="24"/>
          <w:u w:val="single"/>
        </w:rPr>
        <w:t xml:space="preserve"> </w:t>
      </w:r>
      <w:r w:rsidRPr="0037740D">
        <w:rPr>
          <w:rFonts w:ascii="Times New Roman" w:hAnsi="Times New Roman" w:cs="Times New Roman"/>
          <w:b/>
          <w:bCs/>
          <w:sz w:val="24"/>
          <w:szCs w:val="24"/>
          <w:u w:val="single"/>
        </w:rPr>
        <w:t>milhões.</w:t>
      </w:r>
    </w:p>
    <w:p w14:paraId="3EC3A4F7" w14:textId="40507A9A" w:rsidR="00605656" w:rsidRDefault="00605656" w:rsidP="00AC22F7">
      <w:pPr>
        <w:rPr>
          <w:rFonts w:ascii="Times New Roman" w:hAnsi="Times New Roman" w:cs="Times New Roman"/>
          <w:color w:val="FF0000"/>
          <w:sz w:val="24"/>
          <w:szCs w:val="24"/>
        </w:rPr>
      </w:pPr>
      <w:r w:rsidRPr="00605656">
        <w:rPr>
          <w:rFonts w:ascii="Times New Roman" w:hAnsi="Times New Roman" w:cs="Times New Roman"/>
          <w:noProof/>
          <w:color w:val="FF0000"/>
          <w:sz w:val="24"/>
          <w:szCs w:val="24"/>
        </w:rPr>
        <w:drawing>
          <wp:anchor distT="0" distB="0" distL="114300" distR="114300" simplePos="0" relativeHeight="251695104" behindDoc="0" locked="0" layoutInCell="1" allowOverlap="1" wp14:anchorId="43645374" wp14:editId="52008D37">
            <wp:simplePos x="0" y="0"/>
            <wp:positionH relativeFrom="column">
              <wp:posOffset>1905</wp:posOffset>
            </wp:positionH>
            <wp:positionV relativeFrom="paragraph">
              <wp:posOffset>144475</wp:posOffset>
            </wp:positionV>
            <wp:extent cx="4114800" cy="828675"/>
            <wp:effectExtent l="0" t="0" r="0" b="9525"/>
            <wp:wrapThrough wrapText="bothSides">
              <wp:wrapPolygon edited="0">
                <wp:start x="0" y="0"/>
                <wp:lineTo x="0" y="21352"/>
                <wp:lineTo x="21500" y="21352"/>
                <wp:lineTo x="21500" y="0"/>
                <wp:lineTo x="0" y="0"/>
              </wp:wrapPolygon>
            </wp:wrapThrough>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4114800" cy="828675"/>
                    </a:xfrm>
                    <a:prstGeom prst="rect">
                      <a:avLst/>
                    </a:prstGeom>
                  </pic:spPr>
                </pic:pic>
              </a:graphicData>
            </a:graphic>
          </wp:anchor>
        </w:drawing>
      </w:r>
    </w:p>
    <w:p w14:paraId="4572048F" w14:textId="1FAE9D5E" w:rsidR="00605656" w:rsidRDefault="00605656" w:rsidP="00AC22F7">
      <w:pPr>
        <w:rPr>
          <w:rFonts w:ascii="Times New Roman" w:hAnsi="Times New Roman" w:cs="Times New Roman"/>
          <w:color w:val="FF0000"/>
          <w:sz w:val="24"/>
          <w:szCs w:val="24"/>
        </w:rPr>
      </w:pPr>
    </w:p>
    <w:p w14:paraId="46DABB76" w14:textId="77777777" w:rsidR="00605656" w:rsidRDefault="00605656" w:rsidP="00AC22F7">
      <w:pPr>
        <w:rPr>
          <w:rFonts w:ascii="Times New Roman" w:hAnsi="Times New Roman" w:cs="Times New Roman"/>
          <w:color w:val="FF0000"/>
          <w:sz w:val="24"/>
          <w:szCs w:val="24"/>
        </w:rPr>
      </w:pPr>
    </w:p>
    <w:p w14:paraId="1FDF3091" w14:textId="77777777" w:rsidR="00605656" w:rsidRDefault="00605656" w:rsidP="00AC22F7">
      <w:pPr>
        <w:rPr>
          <w:rFonts w:ascii="Times New Roman" w:hAnsi="Times New Roman" w:cs="Times New Roman"/>
          <w:i/>
          <w:iCs/>
        </w:rPr>
      </w:pPr>
    </w:p>
    <w:p w14:paraId="35EEDF4C" w14:textId="5056754F" w:rsidR="00AC22F7" w:rsidRPr="0037740D" w:rsidRDefault="00AC22F7" w:rsidP="00AC22F7">
      <w:pPr>
        <w:rPr>
          <w:rFonts w:ascii="Times New Roman" w:hAnsi="Times New Roman" w:cs="Times New Roman"/>
          <w:i/>
          <w:iCs/>
        </w:rPr>
      </w:pPr>
      <w:r w:rsidRPr="0037740D">
        <w:rPr>
          <w:rFonts w:ascii="Times New Roman" w:hAnsi="Times New Roman" w:cs="Times New Roman"/>
          <w:i/>
          <w:iCs/>
        </w:rPr>
        <w:t>Fonte: Elaboração Própria</w:t>
      </w:r>
    </w:p>
    <w:p w14:paraId="27F92FE4" w14:textId="64DDF560" w:rsidR="00AC22F7" w:rsidRPr="0037740D" w:rsidRDefault="00AC22F7" w:rsidP="00AC22F7">
      <w:pPr>
        <w:rPr>
          <w:rFonts w:ascii="Times New Roman" w:hAnsi="Times New Roman" w:cs="Times New Roman"/>
          <w:color w:val="FF0000"/>
          <w:sz w:val="24"/>
          <w:szCs w:val="24"/>
        </w:rPr>
      </w:pPr>
    </w:p>
    <w:p w14:paraId="6BD89329" w14:textId="564CF8F6" w:rsidR="009C7BCC" w:rsidRPr="0037740D" w:rsidRDefault="00F61733" w:rsidP="00792906">
      <w:pPr>
        <w:rPr>
          <w:rFonts w:ascii="Times New Roman" w:hAnsi="Times New Roman" w:cs="Times New Roman"/>
          <w:sz w:val="24"/>
          <w:szCs w:val="24"/>
        </w:rPr>
      </w:pPr>
      <w:r w:rsidRPr="0037740D">
        <w:rPr>
          <w:rFonts w:ascii="Times New Roman" w:hAnsi="Times New Roman" w:cs="Times New Roman"/>
          <w:sz w:val="24"/>
          <w:szCs w:val="24"/>
        </w:rPr>
        <w:t xml:space="preserve">Quantitativamente, </w:t>
      </w:r>
      <w:r w:rsidR="00E94409" w:rsidRPr="0037740D">
        <w:rPr>
          <w:rFonts w:ascii="Times New Roman" w:hAnsi="Times New Roman" w:cs="Times New Roman"/>
          <w:sz w:val="24"/>
          <w:szCs w:val="24"/>
        </w:rPr>
        <w:t xml:space="preserve">observa-se </w:t>
      </w:r>
      <w:r w:rsidRPr="0037740D">
        <w:rPr>
          <w:rFonts w:ascii="Times New Roman" w:hAnsi="Times New Roman" w:cs="Times New Roman"/>
          <w:sz w:val="24"/>
          <w:szCs w:val="24"/>
        </w:rPr>
        <w:t xml:space="preserve">que </w:t>
      </w:r>
      <w:r w:rsidR="00592509" w:rsidRPr="0037740D">
        <w:rPr>
          <w:rFonts w:ascii="Times New Roman" w:hAnsi="Times New Roman" w:cs="Times New Roman"/>
          <w:b/>
          <w:bCs/>
          <w:sz w:val="24"/>
          <w:szCs w:val="24"/>
          <w:u w:val="single"/>
        </w:rPr>
        <w:t xml:space="preserve">os investimentos </w:t>
      </w:r>
      <w:r w:rsidR="00E94409" w:rsidRPr="0037740D">
        <w:rPr>
          <w:rFonts w:ascii="Times New Roman" w:hAnsi="Times New Roman" w:cs="Times New Roman"/>
          <w:b/>
          <w:bCs/>
          <w:sz w:val="24"/>
          <w:szCs w:val="24"/>
          <w:u w:val="single"/>
        </w:rPr>
        <w:t>s</w:t>
      </w:r>
      <w:r w:rsidRPr="0037740D">
        <w:rPr>
          <w:rFonts w:ascii="Times New Roman" w:hAnsi="Times New Roman" w:cs="Times New Roman"/>
          <w:b/>
          <w:bCs/>
          <w:sz w:val="24"/>
          <w:szCs w:val="24"/>
          <w:u w:val="single"/>
        </w:rPr>
        <w:t>itua</w:t>
      </w:r>
      <w:r w:rsidR="00E94409" w:rsidRPr="0037740D">
        <w:rPr>
          <w:rFonts w:ascii="Times New Roman" w:hAnsi="Times New Roman" w:cs="Times New Roman"/>
          <w:b/>
          <w:bCs/>
          <w:sz w:val="24"/>
          <w:szCs w:val="24"/>
          <w:u w:val="single"/>
        </w:rPr>
        <w:t xml:space="preserve">dos nos primeiros </w:t>
      </w:r>
      <w:r w:rsidR="00F70708">
        <w:rPr>
          <w:rFonts w:ascii="Times New Roman" w:hAnsi="Times New Roman" w:cs="Times New Roman"/>
          <w:b/>
          <w:bCs/>
          <w:sz w:val="24"/>
          <w:szCs w:val="24"/>
          <w:u w:val="single"/>
        </w:rPr>
        <w:t xml:space="preserve">quatro meses </w:t>
      </w:r>
      <w:r w:rsidRPr="0037740D">
        <w:rPr>
          <w:rFonts w:ascii="Times New Roman" w:hAnsi="Times New Roman" w:cs="Times New Roman"/>
          <w:b/>
          <w:bCs/>
          <w:sz w:val="24"/>
          <w:szCs w:val="24"/>
          <w:u w:val="single"/>
        </w:rPr>
        <w:t>confer</w:t>
      </w:r>
      <w:r w:rsidR="00E94409" w:rsidRPr="0037740D">
        <w:rPr>
          <w:rFonts w:ascii="Times New Roman" w:hAnsi="Times New Roman" w:cs="Times New Roman"/>
          <w:b/>
          <w:bCs/>
          <w:sz w:val="24"/>
          <w:szCs w:val="24"/>
          <w:u w:val="single"/>
        </w:rPr>
        <w:t xml:space="preserve">em a </w:t>
      </w:r>
      <w:r w:rsidRPr="0037740D">
        <w:rPr>
          <w:rFonts w:ascii="Times New Roman" w:hAnsi="Times New Roman" w:cs="Times New Roman"/>
          <w:b/>
          <w:bCs/>
          <w:sz w:val="24"/>
          <w:szCs w:val="24"/>
          <w:u w:val="single"/>
        </w:rPr>
        <w:t xml:space="preserve">usabilidade </w:t>
      </w:r>
      <w:r w:rsidR="00E94409" w:rsidRPr="0037740D">
        <w:rPr>
          <w:rFonts w:ascii="Times New Roman" w:hAnsi="Times New Roman" w:cs="Times New Roman"/>
          <w:b/>
          <w:bCs/>
          <w:sz w:val="24"/>
          <w:szCs w:val="24"/>
          <w:u w:val="single"/>
        </w:rPr>
        <w:t>d</w:t>
      </w:r>
      <w:r w:rsidR="00F70708">
        <w:rPr>
          <w:rFonts w:ascii="Times New Roman" w:hAnsi="Times New Roman" w:cs="Times New Roman"/>
          <w:b/>
          <w:bCs/>
          <w:sz w:val="24"/>
          <w:szCs w:val="24"/>
          <w:u w:val="single"/>
        </w:rPr>
        <w:t xml:space="preserve">as estruturas </w:t>
      </w:r>
      <w:r w:rsidRPr="0037740D">
        <w:rPr>
          <w:rFonts w:ascii="Times New Roman" w:hAnsi="Times New Roman" w:cs="Times New Roman"/>
          <w:b/>
          <w:bCs/>
          <w:sz w:val="24"/>
          <w:szCs w:val="24"/>
          <w:u w:val="single"/>
        </w:rPr>
        <w:t xml:space="preserve">a serem </w:t>
      </w:r>
      <w:r w:rsidR="00F70708">
        <w:rPr>
          <w:rFonts w:ascii="Times New Roman" w:hAnsi="Times New Roman" w:cs="Times New Roman"/>
          <w:b/>
          <w:bCs/>
          <w:sz w:val="24"/>
          <w:szCs w:val="24"/>
          <w:u w:val="single"/>
        </w:rPr>
        <w:t xml:space="preserve">disponibilizadas </w:t>
      </w:r>
      <w:r w:rsidRPr="0037740D">
        <w:rPr>
          <w:rFonts w:ascii="Times New Roman" w:hAnsi="Times New Roman" w:cs="Times New Roman"/>
          <w:b/>
          <w:bCs/>
          <w:sz w:val="24"/>
          <w:szCs w:val="24"/>
          <w:u w:val="single"/>
        </w:rPr>
        <w:t xml:space="preserve">ao </w:t>
      </w:r>
      <w:r w:rsidR="00F70708">
        <w:rPr>
          <w:rFonts w:ascii="Times New Roman" w:hAnsi="Times New Roman" w:cs="Times New Roman"/>
          <w:b/>
          <w:bCs/>
          <w:sz w:val="24"/>
          <w:szCs w:val="24"/>
          <w:u w:val="single"/>
        </w:rPr>
        <w:t xml:space="preserve">atendimento </w:t>
      </w:r>
      <w:r w:rsidRPr="0037740D">
        <w:rPr>
          <w:rFonts w:ascii="Times New Roman" w:hAnsi="Times New Roman" w:cs="Times New Roman"/>
          <w:b/>
          <w:bCs/>
          <w:sz w:val="24"/>
          <w:szCs w:val="24"/>
          <w:u w:val="single"/>
        </w:rPr>
        <w:t>público</w:t>
      </w:r>
      <w:r w:rsidRPr="0037740D">
        <w:rPr>
          <w:rFonts w:ascii="Times New Roman" w:hAnsi="Times New Roman" w:cs="Times New Roman"/>
          <w:sz w:val="24"/>
          <w:szCs w:val="24"/>
          <w:u w:val="single"/>
        </w:rPr>
        <w:t>.</w:t>
      </w:r>
      <w:r w:rsidRPr="0037740D">
        <w:rPr>
          <w:rFonts w:ascii="Times New Roman" w:hAnsi="Times New Roman" w:cs="Times New Roman"/>
          <w:sz w:val="24"/>
          <w:szCs w:val="24"/>
        </w:rPr>
        <w:t xml:space="preserve"> </w:t>
      </w:r>
    </w:p>
    <w:p w14:paraId="2BECCF93" w14:textId="493E1B24" w:rsidR="00592509" w:rsidRDefault="00F61733" w:rsidP="00792906">
      <w:pPr>
        <w:rPr>
          <w:rFonts w:ascii="Times New Roman" w:hAnsi="Times New Roman" w:cs="Times New Roman"/>
          <w:sz w:val="24"/>
          <w:szCs w:val="24"/>
        </w:rPr>
      </w:pPr>
      <w:r w:rsidRPr="0037740D">
        <w:rPr>
          <w:rFonts w:ascii="Times New Roman" w:hAnsi="Times New Roman" w:cs="Times New Roman"/>
          <w:sz w:val="24"/>
          <w:szCs w:val="24"/>
        </w:rPr>
        <w:t>Vejamos:</w:t>
      </w:r>
    </w:p>
    <w:p w14:paraId="2DCB0DB0" w14:textId="5FD55FC2" w:rsidR="00F70708" w:rsidRDefault="00F70708" w:rsidP="00792906">
      <w:pPr>
        <w:rPr>
          <w:rFonts w:ascii="Times New Roman" w:hAnsi="Times New Roman" w:cs="Times New Roman"/>
          <w:sz w:val="24"/>
          <w:szCs w:val="24"/>
        </w:rPr>
      </w:pPr>
      <w:r w:rsidRPr="00F70708">
        <w:rPr>
          <w:rFonts w:ascii="Times New Roman" w:hAnsi="Times New Roman" w:cs="Times New Roman"/>
          <w:noProof/>
          <w:sz w:val="24"/>
          <w:szCs w:val="24"/>
        </w:rPr>
        <w:lastRenderedPageBreak/>
        <w:drawing>
          <wp:anchor distT="0" distB="0" distL="114300" distR="114300" simplePos="0" relativeHeight="251696128" behindDoc="0" locked="0" layoutInCell="1" allowOverlap="1" wp14:anchorId="17C784D3" wp14:editId="5BBAA46F">
            <wp:simplePos x="0" y="0"/>
            <wp:positionH relativeFrom="column">
              <wp:posOffset>3810</wp:posOffset>
            </wp:positionH>
            <wp:positionV relativeFrom="paragraph">
              <wp:posOffset>93675</wp:posOffset>
            </wp:positionV>
            <wp:extent cx="3960000" cy="2394000"/>
            <wp:effectExtent l="0" t="0" r="2540" b="6350"/>
            <wp:wrapThrough wrapText="bothSides">
              <wp:wrapPolygon edited="0">
                <wp:start x="0" y="0"/>
                <wp:lineTo x="0" y="21485"/>
                <wp:lineTo x="21510" y="21485"/>
                <wp:lineTo x="21510" y="0"/>
                <wp:lineTo x="0" y="0"/>
              </wp:wrapPolygon>
            </wp:wrapThrough>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3960000" cy="2394000"/>
                    </a:xfrm>
                    <a:prstGeom prst="rect">
                      <a:avLst/>
                    </a:prstGeom>
                  </pic:spPr>
                </pic:pic>
              </a:graphicData>
            </a:graphic>
            <wp14:sizeRelH relativeFrom="margin">
              <wp14:pctWidth>0</wp14:pctWidth>
            </wp14:sizeRelH>
            <wp14:sizeRelV relativeFrom="margin">
              <wp14:pctHeight>0</wp14:pctHeight>
            </wp14:sizeRelV>
          </wp:anchor>
        </w:drawing>
      </w:r>
    </w:p>
    <w:p w14:paraId="57916544" w14:textId="7FE6B791" w:rsidR="00F70708" w:rsidRDefault="00F70708" w:rsidP="00792906">
      <w:pPr>
        <w:rPr>
          <w:rFonts w:ascii="Times New Roman" w:hAnsi="Times New Roman" w:cs="Times New Roman"/>
          <w:sz w:val="24"/>
          <w:szCs w:val="24"/>
        </w:rPr>
      </w:pPr>
    </w:p>
    <w:p w14:paraId="511D3C06" w14:textId="291F49F4" w:rsidR="00F70708" w:rsidRDefault="00F70708" w:rsidP="00792906">
      <w:pPr>
        <w:rPr>
          <w:rFonts w:ascii="Times New Roman" w:hAnsi="Times New Roman" w:cs="Times New Roman"/>
          <w:sz w:val="24"/>
          <w:szCs w:val="24"/>
        </w:rPr>
      </w:pPr>
    </w:p>
    <w:p w14:paraId="3064DB1A" w14:textId="28363689" w:rsidR="00F70708" w:rsidRDefault="00F70708" w:rsidP="00792906">
      <w:pPr>
        <w:rPr>
          <w:rFonts w:ascii="Times New Roman" w:hAnsi="Times New Roman" w:cs="Times New Roman"/>
          <w:sz w:val="24"/>
          <w:szCs w:val="24"/>
        </w:rPr>
      </w:pPr>
    </w:p>
    <w:p w14:paraId="42D6E130" w14:textId="4889C9DA" w:rsidR="00F70708" w:rsidRDefault="00F70708" w:rsidP="00792906">
      <w:pPr>
        <w:rPr>
          <w:rFonts w:ascii="Times New Roman" w:hAnsi="Times New Roman" w:cs="Times New Roman"/>
          <w:sz w:val="24"/>
          <w:szCs w:val="24"/>
        </w:rPr>
      </w:pPr>
    </w:p>
    <w:p w14:paraId="69117ABF" w14:textId="5E9EE753" w:rsidR="00F70708" w:rsidRDefault="00F70708" w:rsidP="00792906">
      <w:pPr>
        <w:rPr>
          <w:rFonts w:ascii="Times New Roman" w:hAnsi="Times New Roman" w:cs="Times New Roman"/>
          <w:sz w:val="24"/>
          <w:szCs w:val="24"/>
        </w:rPr>
      </w:pPr>
    </w:p>
    <w:p w14:paraId="111D3140" w14:textId="27F70C6A" w:rsidR="00F70708" w:rsidRDefault="00F70708" w:rsidP="00792906">
      <w:pPr>
        <w:rPr>
          <w:rFonts w:ascii="Times New Roman" w:hAnsi="Times New Roman" w:cs="Times New Roman"/>
          <w:sz w:val="24"/>
          <w:szCs w:val="24"/>
        </w:rPr>
      </w:pPr>
    </w:p>
    <w:p w14:paraId="00FAC271" w14:textId="6D980A6C" w:rsidR="00F70708" w:rsidRDefault="00F70708" w:rsidP="00792906">
      <w:pPr>
        <w:rPr>
          <w:rFonts w:ascii="Times New Roman" w:hAnsi="Times New Roman" w:cs="Times New Roman"/>
          <w:sz w:val="24"/>
          <w:szCs w:val="24"/>
        </w:rPr>
      </w:pPr>
    </w:p>
    <w:p w14:paraId="7CD4B39D" w14:textId="06FB7AE9" w:rsidR="00F70708" w:rsidRDefault="00F70708" w:rsidP="00792906">
      <w:pPr>
        <w:rPr>
          <w:rFonts w:ascii="Times New Roman" w:hAnsi="Times New Roman" w:cs="Times New Roman"/>
          <w:sz w:val="24"/>
          <w:szCs w:val="24"/>
        </w:rPr>
      </w:pPr>
    </w:p>
    <w:p w14:paraId="78A6ED45" w14:textId="77777777" w:rsidR="00F70708" w:rsidRPr="0037740D" w:rsidRDefault="00F70708" w:rsidP="00792906">
      <w:pPr>
        <w:rPr>
          <w:rFonts w:ascii="Times New Roman" w:hAnsi="Times New Roman" w:cs="Times New Roman"/>
          <w:sz w:val="24"/>
          <w:szCs w:val="24"/>
        </w:rPr>
      </w:pPr>
    </w:p>
    <w:p w14:paraId="57D548BA" w14:textId="1400EF77" w:rsidR="000B3AE4" w:rsidRPr="0037740D" w:rsidRDefault="0059767F" w:rsidP="00792906">
      <w:pPr>
        <w:rPr>
          <w:rFonts w:ascii="Times New Roman" w:hAnsi="Times New Roman" w:cs="Times New Roman"/>
          <w:i/>
          <w:iCs/>
        </w:rPr>
      </w:pPr>
      <w:r w:rsidRPr="0037740D">
        <w:rPr>
          <w:rFonts w:ascii="Times New Roman" w:hAnsi="Times New Roman" w:cs="Times New Roman"/>
          <w:i/>
          <w:iCs/>
          <w:sz w:val="24"/>
          <w:szCs w:val="24"/>
        </w:rPr>
        <w:t xml:space="preserve">    </w:t>
      </w:r>
      <w:r w:rsidR="00592509" w:rsidRPr="0037740D">
        <w:rPr>
          <w:rFonts w:ascii="Times New Roman" w:hAnsi="Times New Roman" w:cs="Times New Roman"/>
          <w:i/>
          <w:iCs/>
        </w:rPr>
        <w:t>Fonte: Elaboração Própria</w:t>
      </w:r>
    </w:p>
    <w:p w14:paraId="2BF5088C" w14:textId="13ED058F" w:rsidR="007044C5" w:rsidRDefault="003E1C42" w:rsidP="003E1C42">
      <w:pPr>
        <w:rPr>
          <w:rFonts w:ascii="Times New Roman" w:hAnsi="Times New Roman" w:cs="Times New Roman"/>
          <w:sz w:val="24"/>
          <w:szCs w:val="24"/>
        </w:rPr>
      </w:pPr>
      <w:r w:rsidRPr="0037740D">
        <w:rPr>
          <w:rFonts w:ascii="Times New Roman" w:hAnsi="Times New Roman" w:cs="Times New Roman"/>
          <w:sz w:val="24"/>
          <w:szCs w:val="24"/>
        </w:rPr>
        <w:t xml:space="preserve">O valor de CUB/m² foi simulado de acordo com o </w:t>
      </w:r>
      <w:r w:rsidR="00F97134" w:rsidRPr="0037740D">
        <w:rPr>
          <w:rFonts w:ascii="Times New Roman" w:hAnsi="Times New Roman" w:cs="Times New Roman"/>
          <w:sz w:val="24"/>
          <w:szCs w:val="24"/>
        </w:rPr>
        <w:t>tipo de intervenção,</w:t>
      </w:r>
      <w:r w:rsidRPr="0037740D">
        <w:rPr>
          <w:rFonts w:ascii="Times New Roman" w:hAnsi="Times New Roman" w:cs="Times New Roman"/>
          <w:sz w:val="24"/>
          <w:szCs w:val="24"/>
        </w:rPr>
        <w:t xml:space="preserve"> se</w:t>
      </w:r>
      <w:r w:rsidR="00F97134" w:rsidRPr="0037740D">
        <w:rPr>
          <w:rFonts w:ascii="Times New Roman" w:hAnsi="Times New Roman" w:cs="Times New Roman"/>
          <w:sz w:val="24"/>
          <w:szCs w:val="24"/>
        </w:rPr>
        <w:t xml:space="preserve"> </w:t>
      </w:r>
      <w:r w:rsidRPr="0037740D">
        <w:rPr>
          <w:rFonts w:ascii="Times New Roman" w:hAnsi="Times New Roman" w:cs="Times New Roman"/>
          <w:sz w:val="24"/>
          <w:szCs w:val="24"/>
        </w:rPr>
        <w:t>demolição ou nova intervenção</w:t>
      </w:r>
      <w:r w:rsidR="0086399A" w:rsidRPr="0037740D">
        <w:rPr>
          <w:rFonts w:ascii="Times New Roman" w:hAnsi="Times New Roman" w:cs="Times New Roman"/>
          <w:sz w:val="24"/>
          <w:szCs w:val="24"/>
        </w:rPr>
        <w:t xml:space="preserve">, com base em valores de orçamentos para </w:t>
      </w:r>
      <w:r w:rsidR="00A16D7F">
        <w:rPr>
          <w:rFonts w:ascii="Times New Roman" w:hAnsi="Times New Roman" w:cs="Times New Roman"/>
          <w:sz w:val="24"/>
          <w:szCs w:val="24"/>
        </w:rPr>
        <w:t xml:space="preserve">outubro </w:t>
      </w:r>
      <w:r w:rsidR="0086399A" w:rsidRPr="0037740D">
        <w:rPr>
          <w:rFonts w:ascii="Times New Roman" w:hAnsi="Times New Roman" w:cs="Times New Roman"/>
          <w:sz w:val="24"/>
          <w:szCs w:val="24"/>
        </w:rPr>
        <w:t>de 202</w:t>
      </w:r>
      <w:r w:rsidR="00A16D7F">
        <w:rPr>
          <w:rFonts w:ascii="Times New Roman" w:hAnsi="Times New Roman" w:cs="Times New Roman"/>
          <w:sz w:val="24"/>
          <w:szCs w:val="24"/>
        </w:rPr>
        <w:t>4</w:t>
      </w:r>
      <w:r w:rsidR="00D62503" w:rsidRPr="0037740D">
        <w:rPr>
          <w:rFonts w:ascii="Times New Roman" w:hAnsi="Times New Roman" w:cs="Times New Roman"/>
          <w:sz w:val="24"/>
          <w:szCs w:val="24"/>
        </w:rPr>
        <w:t>, conforme apresentado na</w:t>
      </w:r>
      <w:r w:rsidR="004D1D80">
        <w:rPr>
          <w:rFonts w:ascii="Times New Roman" w:hAnsi="Times New Roman" w:cs="Times New Roman"/>
          <w:sz w:val="24"/>
          <w:szCs w:val="24"/>
        </w:rPr>
        <w:t>s</w:t>
      </w:r>
      <w:r w:rsidR="00D62503" w:rsidRPr="0037740D">
        <w:rPr>
          <w:rFonts w:ascii="Times New Roman" w:hAnsi="Times New Roman" w:cs="Times New Roman"/>
          <w:sz w:val="24"/>
          <w:szCs w:val="24"/>
        </w:rPr>
        <w:t xml:space="preserve"> tabela</w:t>
      </w:r>
      <w:r w:rsidR="004D1D80">
        <w:rPr>
          <w:rFonts w:ascii="Times New Roman" w:hAnsi="Times New Roman" w:cs="Times New Roman"/>
          <w:sz w:val="24"/>
          <w:szCs w:val="24"/>
        </w:rPr>
        <w:t>s</w:t>
      </w:r>
      <w:r w:rsidR="00D62503" w:rsidRPr="0037740D">
        <w:rPr>
          <w:rFonts w:ascii="Times New Roman" w:hAnsi="Times New Roman" w:cs="Times New Roman"/>
          <w:sz w:val="24"/>
          <w:szCs w:val="24"/>
        </w:rPr>
        <w:t xml:space="preserve"> a seguir</w:t>
      </w:r>
      <w:r w:rsidR="0086399A" w:rsidRPr="0037740D">
        <w:rPr>
          <w:rFonts w:ascii="Times New Roman" w:hAnsi="Times New Roman" w:cs="Times New Roman"/>
          <w:sz w:val="24"/>
          <w:szCs w:val="24"/>
        </w:rPr>
        <w:t>.</w:t>
      </w:r>
    </w:p>
    <w:p w14:paraId="5199FCCD" w14:textId="71CEBB9C" w:rsidR="004D1D80" w:rsidRDefault="004D1D80" w:rsidP="003E1C42">
      <w:pPr>
        <w:rPr>
          <w:rFonts w:ascii="Times New Roman" w:hAnsi="Times New Roman" w:cs="Times New Roman"/>
          <w:sz w:val="24"/>
          <w:szCs w:val="24"/>
        </w:rPr>
      </w:pPr>
      <w:r w:rsidRPr="004D1D80">
        <w:rPr>
          <w:rFonts w:ascii="Times New Roman" w:hAnsi="Times New Roman" w:cs="Times New Roman"/>
          <w:noProof/>
          <w:sz w:val="24"/>
          <w:szCs w:val="24"/>
        </w:rPr>
        <w:drawing>
          <wp:anchor distT="0" distB="0" distL="114300" distR="114300" simplePos="0" relativeHeight="251697152" behindDoc="0" locked="0" layoutInCell="1" allowOverlap="1" wp14:anchorId="23004C34" wp14:editId="39C64D53">
            <wp:simplePos x="0" y="0"/>
            <wp:positionH relativeFrom="column">
              <wp:posOffset>2515</wp:posOffset>
            </wp:positionH>
            <wp:positionV relativeFrom="paragraph">
              <wp:posOffset>991</wp:posOffset>
            </wp:positionV>
            <wp:extent cx="4233600" cy="2764800"/>
            <wp:effectExtent l="0" t="0" r="0" b="0"/>
            <wp:wrapThrough wrapText="bothSides">
              <wp:wrapPolygon edited="0">
                <wp:start x="0" y="0"/>
                <wp:lineTo x="0" y="21431"/>
                <wp:lineTo x="21480" y="21431"/>
                <wp:lineTo x="21480" y="0"/>
                <wp:lineTo x="0" y="0"/>
              </wp:wrapPolygon>
            </wp:wrapThrough>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4233600" cy="2764800"/>
                    </a:xfrm>
                    <a:prstGeom prst="rect">
                      <a:avLst/>
                    </a:prstGeom>
                  </pic:spPr>
                </pic:pic>
              </a:graphicData>
            </a:graphic>
          </wp:anchor>
        </w:drawing>
      </w:r>
    </w:p>
    <w:p w14:paraId="30F988A8" w14:textId="6FFC6B1F" w:rsidR="004D1D80" w:rsidRDefault="004D1D80" w:rsidP="003E1C42">
      <w:pPr>
        <w:rPr>
          <w:rFonts w:ascii="Times New Roman" w:hAnsi="Times New Roman" w:cs="Times New Roman"/>
          <w:sz w:val="24"/>
          <w:szCs w:val="24"/>
        </w:rPr>
      </w:pPr>
    </w:p>
    <w:p w14:paraId="41A67926" w14:textId="2A828E6F" w:rsidR="004D1D80" w:rsidRDefault="004D1D80" w:rsidP="003E1C42">
      <w:pPr>
        <w:rPr>
          <w:rFonts w:ascii="Times New Roman" w:hAnsi="Times New Roman" w:cs="Times New Roman"/>
          <w:sz w:val="24"/>
          <w:szCs w:val="24"/>
        </w:rPr>
      </w:pPr>
    </w:p>
    <w:p w14:paraId="6D9EF3D1" w14:textId="05FC7B4F" w:rsidR="004D1D80" w:rsidRDefault="004D1D80" w:rsidP="003E1C42">
      <w:pPr>
        <w:rPr>
          <w:rFonts w:ascii="Times New Roman" w:hAnsi="Times New Roman" w:cs="Times New Roman"/>
          <w:sz w:val="24"/>
          <w:szCs w:val="24"/>
        </w:rPr>
      </w:pPr>
    </w:p>
    <w:p w14:paraId="42134C35" w14:textId="07912A45" w:rsidR="004D1D80" w:rsidRDefault="004D1D80" w:rsidP="003E1C42">
      <w:pPr>
        <w:rPr>
          <w:rFonts w:ascii="Times New Roman" w:hAnsi="Times New Roman" w:cs="Times New Roman"/>
          <w:sz w:val="24"/>
          <w:szCs w:val="24"/>
        </w:rPr>
      </w:pPr>
    </w:p>
    <w:p w14:paraId="670F469F" w14:textId="50152C62" w:rsidR="004D1D80" w:rsidRDefault="004D1D80" w:rsidP="003E1C42">
      <w:pPr>
        <w:rPr>
          <w:rFonts w:ascii="Times New Roman" w:hAnsi="Times New Roman" w:cs="Times New Roman"/>
          <w:sz w:val="24"/>
          <w:szCs w:val="24"/>
        </w:rPr>
      </w:pPr>
    </w:p>
    <w:p w14:paraId="575497A6" w14:textId="634A924B" w:rsidR="004D1D80" w:rsidRDefault="004D1D80" w:rsidP="003E1C42">
      <w:pPr>
        <w:rPr>
          <w:rFonts w:ascii="Times New Roman" w:hAnsi="Times New Roman" w:cs="Times New Roman"/>
          <w:sz w:val="24"/>
          <w:szCs w:val="24"/>
        </w:rPr>
      </w:pPr>
    </w:p>
    <w:p w14:paraId="3EDB4307" w14:textId="7CA74013" w:rsidR="004D1D80" w:rsidRDefault="004D1D80" w:rsidP="003E1C42">
      <w:pPr>
        <w:rPr>
          <w:rFonts w:ascii="Times New Roman" w:hAnsi="Times New Roman" w:cs="Times New Roman"/>
          <w:sz w:val="24"/>
          <w:szCs w:val="24"/>
        </w:rPr>
      </w:pPr>
    </w:p>
    <w:p w14:paraId="3752259E" w14:textId="77777777" w:rsidR="004D1D80" w:rsidRDefault="004D1D80" w:rsidP="003E1C42">
      <w:pPr>
        <w:rPr>
          <w:rFonts w:ascii="Times New Roman" w:hAnsi="Times New Roman" w:cs="Times New Roman"/>
          <w:sz w:val="24"/>
          <w:szCs w:val="24"/>
        </w:rPr>
      </w:pPr>
    </w:p>
    <w:p w14:paraId="5B92BA6F" w14:textId="77777777" w:rsidR="004D1D80" w:rsidRPr="0037740D" w:rsidRDefault="004D1D80" w:rsidP="003E1C42">
      <w:pPr>
        <w:rPr>
          <w:rFonts w:ascii="Times New Roman" w:hAnsi="Times New Roman" w:cs="Times New Roman"/>
          <w:sz w:val="24"/>
          <w:szCs w:val="24"/>
        </w:rPr>
      </w:pPr>
    </w:p>
    <w:p w14:paraId="06A3B096" w14:textId="68A4211B" w:rsidR="00D62503" w:rsidRPr="0037740D" w:rsidRDefault="0059767F" w:rsidP="00D62503">
      <w:pPr>
        <w:rPr>
          <w:rFonts w:ascii="Times New Roman" w:hAnsi="Times New Roman" w:cs="Times New Roman"/>
          <w:i/>
          <w:iCs/>
        </w:rPr>
      </w:pPr>
      <w:r w:rsidRPr="0037740D">
        <w:rPr>
          <w:rFonts w:ascii="Times New Roman" w:hAnsi="Times New Roman" w:cs="Times New Roman"/>
          <w:i/>
          <w:iCs/>
          <w:sz w:val="24"/>
          <w:szCs w:val="24"/>
        </w:rPr>
        <w:t xml:space="preserve">                          </w:t>
      </w:r>
      <w:r w:rsidR="00D62503" w:rsidRPr="0037740D">
        <w:rPr>
          <w:rFonts w:ascii="Times New Roman" w:hAnsi="Times New Roman" w:cs="Times New Roman"/>
          <w:i/>
          <w:iCs/>
        </w:rPr>
        <w:t>Fonte: Elaboração Própria</w:t>
      </w:r>
    </w:p>
    <w:p w14:paraId="6CD28763" w14:textId="06FAF6C6" w:rsidR="003E1C42" w:rsidRDefault="003E1C42" w:rsidP="003E1C42">
      <w:pPr>
        <w:rPr>
          <w:rFonts w:ascii="Times New Roman" w:hAnsi="Times New Roman" w:cs="Times New Roman"/>
          <w:sz w:val="24"/>
          <w:szCs w:val="24"/>
        </w:rPr>
      </w:pPr>
    </w:p>
    <w:p w14:paraId="64D9C9C4" w14:textId="71ED92FC" w:rsidR="004D1D80" w:rsidRDefault="004D1D80" w:rsidP="003E1C42">
      <w:pPr>
        <w:rPr>
          <w:rFonts w:ascii="Times New Roman" w:hAnsi="Times New Roman" w:cs="Times New Roman"/>
          <w:sz w:val="24"/>
          <w:szCs w:val="24"/>
        </w:rPr>
      </w:pPr>
      <w:r w:rsidRPr="004D1D80">
        <w:rPr>
          <w:rFonts w:ascii="Times New Roman" w:hAnsi="Times New Roman" w:cs="Times New Roman"/>
          <w:noProof/>
          <w:sz w:val="24"/>
          <w:szCs w:val="24"/>
        </w:rPr>
        <w:lastRenderedPageBreak/>
        <w:drawing>
          <wp:anchor distT="0" distB="0" distL="114300" distR="114300" simplePos="0" relativeHeight="251698176" behindDoc="0" locked="0" layoutInCell="1" allowOverlap="1" wp14:anchorId="422CCE20" wp14:editId="3269AEC6">
            <wp:simplePos x="0" y="0"/>
            <wp:positionH relativeFrom="column">
              <wp:posOffset>2515</wp:posOffset>
            </wp:positionH>
            <wp:positionV relativeFrom="paragraph">
              <wp:posOffset>-102</wp:posOffset>
            </wp:positionV>
            <wp:extent cx="3718800" cy="2980800"/>
            <wp:effectExtent l="0" t="0" r="0" b="0"/>
            <wp:wrapThrough wrapText="bothSides">
              <wp:wrapPolygon edited="0">
                <wp:start x="0" y="0"/>
                <wp:lineTo x="0" y="21398"/>
                <wp:lineTo x="21467" y="21398"/>
                <wp:lineTo x="21467" y="0"/>
                <wp:lineTo x="0" y="0"/>
              </wp:wrapPolygon>
            </wp:wrapThrough>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3718800" cy="2980800"/>
                    </a:xfrm>
                    <a:prstGeom prst="rect">
                      <a:avLst/>
                    </a:prstGeom>
                  </pic:spPr>
                </pic:pic>
              </a:graphicData>
            </a:graphic>
          </wp:anchor>
        </w:drawing>
      </w:r>
    </w:p>
    <w:p w14:paraId="319A4B7E" w14:textId="074EE017" w:rsidR="004D1D80" w:rsidRDefault="004D1D80" w:rsidP="003E1C42">
      <w:pPr>
        <w:rPr>
          <w:rFonts w:ascii="Times New Roman" w:hAnsi="Times New Roman" w:cs="Times New Roman"/>
          <w:sz w:val="24"/>
          <w:szCs w:val="24"/>
        </w:rPr>
      </w:pPr>
    </w:p>
    <w:p w14:paraId="77F7987C" w14:textId="70A1CDD9" w:rsidR="004D1D80" w:rsidRDefault="004D1D80" w:rsidP="003E1C42">
      <w:pPr>
        <w:rPr>
          <w:rFonts w:ascii="Times New Roman" w:hAnsi="Times New Roman" w:cs="Times New Roman"/>
          <w:sz w:val="24"/>
          <w:szCs w:val="24"/>
        </w:rPr>
      </w:pPr>
    </w:p>
    <w:p w14:paraId="0A62E0F7" w14:textId="0E5D2333" w:rsidR="004D1D80" w:rsidRDefault="004D1D80" w:rsidP="003E1C42">
      <w:pPr>
        <w:rPr>
          <w:rFonts w:ascii="Times New Roman" w:hAnsi="Times New Roman" w:cs="Times New Roman"/>
          <w:sz w:val="24"/>
          <w:szCs w:val="24"/>
        </w:rPr>
      </w:pPr>
    </w:p>
    <w:p w14:paraId="261C093C" w14:textId="1B62A72A" w:rsidR="004D1D80" w:rsidRDefault="004D1D80" w:rsidP="003E1C42">
      <w:pPr>
        <w:rPr>
          <w:rFonts w:ascii="Times New Roman" w:hAnsi="Times New Roman" w:cs="Times New Roman"/>
          <w:sz w:val="24"/>
          <w:szCs w:val="24"/>
        </w:rPr>
      </w:pPr>
    </w:p>
    <w:p w14:paraId="32B3C9CE" w14:textId="3651AB9E" w:rsidR="004D1D80" w:rsidRDefault="004D1D80" w:rsidP="003E1C42">
      <w:pPr>
        <w:rPr>
          <w:rFonts w:ascii="Times New Roman" w:hAnsi="Times New Roman" w:cs="Times New Roman"/>
          <w:sz w:val="24"/>
          <w:szCs w:val="24"/>
        </w:rPr>
      </w:pPr>
    </w:p>
    <w:p w14:paraId="7631A6AF" w14:textId="69D4830E" w:rsidR="004D1D80" w:rsidRDefault="004D1D80" w:rsidP="003E1C42">
      <w:pPr>
        <w:rPr>
          <w:rFonts w:ascii="Times New Roman" w:hAnsi="Times New Roman" w:cs="Times New Roman"/>
          <w:sz w:val="24"/>
          <w:szCs w:val="24"/>
        </w:rPr>
      </w:pPr>
    </w:p>
    <w:p w14:paraId="18B4971D" w14:textId="63160402" w:rsidR="004D1D80" w:rsidRDefault="004D1D80" w:rsidP="003E1C42">
      <w:pPr>
        <w:rPr>
          <w:rFonts w:ascii="Times New Roman" w:hAnsi="Times New Roman" w:cs="Times New Roman"/>
          <w:sz w:val="24"/>
          <w:szCs w:val="24"/>
        </w:rPr>
      </w:pPr>
    </w:p>
    <w:p w14:paraId="5EA49DB6" w14:textId="6C4338EA" w:rsidR="004D1D80" w:rsidRDefault="004D1D80" w:rsidP="003E1C42">
      <w:pPr>
        <w:rPr>
          <w:rFonts w:ascii="Times New Roman" w:hAnsi="Times New Roman" w:cs="Times New Roman"/>
          <w:sz w:val="24"/>
          <w:szCs w:val="24"/>
        </w:rPr>
      </w:pPr>
    </w:p>
    <w:p w14:paraId="69EB5521" w14:textId="042DB107" w:rsidR="004D1D80" w:rsidRDefault="004D1D80" w:rsidP="003E1C42">
      <w:pPr>
        <w:rPr>
          <w:rFonts w:ascii="Times New Roman" w:hAnsi="Times New Roman" w:cs="Times New Roman"/>
          <w:sz w:val="24"/>
          <w:szCs w:val="24"/>
        </w:rPr>
      </w:pPr>
    </w:p>
    <w:p w14:paraId="67ED0B71" w14:textId="0BDCED35" w:rsidR="004D1D80" w:rsidRDefault="004D1D80" w:rsidP="003E1C42">
      <w:pPr>
        <w:rPr>
          <w:rFonts w:ascii="Times New Roman" w:hAnsi="Times New Roman" w:cs="Times New Roman"/>
          <w:sz w:val="24"/>
          <w:szCs w:val="24"/>
        </w:rPr>
      </w:pPr>
    </w:p>
    <w:p w14:paraId="3584C719" w14:textId="41D6D071" w:rsidR="004D1D80" w:rsidRDefault="004D1D80" w:rsidP="003E1C42">
      <w:pPr>
        <w:rPr>
          <w:rFonts w:ascii="Times New Roman" w:hAnsi="Times New Roman" w:cs="Times New Roman"/>
          <w:sz w:val="24"/>
          <w:szCs w:val="24"/>
        </w:rPr>
      </w:pPr>
    </w:p>
    <w:p w14:paraId="2E9D9A6F" w14:textId="77777777" w:rsidR="004D1D80" w:rsidRPr="0037740D" w:rsidRDefault="004D1D80" w:rsidP="004D1D80">
      <w:pPr>
        <w:rPr>
          <w:rFonts w:ascii="Times New Roman" w:hAnsi="Times New Roman" w:cs="Times New Roman"/>
          <w:i/>
          <w:iCs/>
        </w:rPr>
      </w:pPr>
      <w:r w:rsidRPr="0037740D">
        <w:rPr>
          <w:rFonts w:ascii="Times New Roman" w:hAnsi="Times New Roman" w:cs="Times New Roman"/>
          <w:i/>
          <w:iCs/>
        </w:rPr>
        <w:t>Fonte: Elaboração Própria</w:t>
      </w:r>
    </w:p>
    <w:p w14:paraId="69074807" w14:textId="77777777" w:rsidR="004D1D80" w:rsidRDefault="004D1D80" w:rsidP="003E1C42">
      <w:pPr>
        <w:rPr>
          <w:rFonts w:ascii="Times New Roman" w:hAnsi="Times New Roman" w:cs="Times New Roman"/>
          <w:sz w:val="24"/>
          <w:szCs w:val="24"/>
        </w:rPr>
      </w:pPr>
    </w:p>
    <w:p w14:paraId="68DC2A15" w14:textId="4A39239D" w:rsidR="00D62503" w:rsidRPr="0037740D" w:rsidRDefault="008F113B" w:rsidP="003E1C42">
      <w:pPr>
        <w:rPr>
          <w:rFonts w:ascii="Times New Roman" w:hAnsi="Times New Roman" w:cs="Times New Roman"/>
          <w:sz w:val="24"/>
          <w:szCs w:val="24"/>
        </w:rPr>
      </w:pPr>
      <w:r>
        <w:rPr>
          <w:rFonts w:ascii="Times New Roman" w:hAnsi="Times New Roman" w:cs="Times New Roman"/>
          <w:sz w:val="24"/>
          <w:szCs w:val="24"/>
        </w:rPr>
        <w:t>O</w:t>
      </w:r>
      <w:r w:rsidR="005F0618" w:rsidRPr="0037740D">
        <w:rPr>
          <w:rFonts w:ascii="Times New Roman" w:hAnsi="Times New Roman" w:cs="Times New Roman"/>
          <w:sz w:val="24"/>
          <w:szCs w:val="24"/>
        </w:rPr>
        <w:t xml:space="preserve"> valor base de CUB/m² adotado foi </w:t>
      </w:r>
      <w:r>
        <w:rPr>
          <w:rFonts w:ascii="Times New Roman" w:hAnsi="Times New Roman" w:cs="Times New Roman"/>
          <w:sz w:val="24"/>
          <w:szCs w:val="24"/>
        </w:rPr>
        <w:t xml:space="preserve">individualizado </w:t>
      </w:r>
      <w:r w:rsidR="005F0618" w:rsidRPr="0037740D">
        <w:rPr>
          <w:rFonts w:ascii="Times New Roman" w:hAnsi="Times New Roman" w:cs="Times New Roman"/>
          <w:sz w:val="24"/>
          <w:szCs w:val="24"/>
        </w:rPr>
        <w:t xml:space="preserve">para obras </w:t>
      </w:r>
      <w:r>
        <w:rPr>
          <w:rFonts w:ascii="Times New Roman" w:hAnsi="Times New Roman" w:cs="Times New Roman"/>
          <w:sz w:val="24"/>
          <w:szCs w:val="24"/>
        </w:rPr>
        <w:t>na sala depósito de urnas e garagem</w:t>
      </w:r>
      <w:r w:rsidR="005F0618" w:rsidRPr="0037740D">
        <w:rPr>
          <w:rFonts w:ascii="Times New Roman" w:hAnsi="Times New Roman" w:cs="Times New Roman"/>
          <w:sz w:val="24"/>
          <w:szCs w:val="24"/>
        </w:rPr>
        <w:t>, que ficou no valor final de R$</w:t>
      </w:r>
      <w:r>
        <w:rPr>
          <w:rFonts w:ascii="Times New Roman" w:hAnsi="Times New Roman" w:cs="Times New Roman"/>
          <w:sz w:val="24"/>
          <w:szCs w:val="24"/>
        </w:rPr>
        <w:t xml:space="preserve"> </w:t>
      </w:r>
      <w:r w:rsidR="005F0618" w:rsidRPr="0037740D">
        <w:rPr>
          <w:rFonts w:ascii="Times New Roman" w:hAnsi="Times New Roman" w:cs="Times New Roman"/>
          <w:sz w:val="24"/>
          <w:szCs w:val="24"/>
        </w:rPr>
        <w:t>1.</w:t>
      </w:r>
      <w:r>
        <w:rPr>
          <w:rFonts w:ascii="Times New Roman" w:hAnsi="Times New Roman" w:cs="Times New Roman"/>
          <w:sz w:val="24"/>
          <w:szCs w:val="24"/>
        </w:rPr>
        <w:t>499</w:t>
      </w:r>
      <w:r w:rsidR="005F0618" w:rsidRPr="0037740D">
        <w:rPr>
          <w:rFonts w:ascii="Times New Roman" w:hAnsi="Times New Roman" w:cs="Times New Roman"/>
          <w:sz w:val="24"/>
          <w:szCs w:val="24"/>
        </w:rPr>
        <w:t>,</w:t>
      </w:r>
      <w:proofErr w:type="gramStart"/>
      <w:r>
        <w:rPr>
          <w:rFonts w:ascii="Times New Roman" w:hAnsi="Times New Roman" w:cs="Times New Roman"/>
          <w:sz w:val="24"/>
          <w:szCs w:val="24"/>
        </w:rPr>
        <w:t>54 ,</w:t>
      </w:r>
      <w:proofErr w:type="gramEnd"/>
      <w:r>
        <w:rPr>
          <w:rFonts w:ascii="Times New Roman" w:hAnsi="Times New Roman" w:cs="Times New Roman"/>
          <w:sz w:val="24"/>
          <w:szCs w:val="24"/>
        </w:rPr>
        <w:t xml:space="preserve"> correspondente ao padrão GI(Galpão Industrial).</w:t>
      </w:r>
      <w:r w:rsidR="005F0618" w:rsidRPr="0037740D">
        <w:rPr>
          <w:rFonts w:ascii="Times New Roman" w:hAnsi="Times New Roman" w:cs="Times New Roman"/>
          <w:sz w:val="24"/>
          <w:szCs w:val="24"/>
        </w:rPr>
        <w:t xml:space="preserve"> Para </w:t>
      </w:r>
      <w:r>
        <w:rPr>
          <w:rFonts w:ascii="Times New Roman" w:hAnsi="Times New Roman" w:cs="Times New Roman"/>
          <w:sz w:val="24"/>
          <w:szCs w:val="24"/>
        </w:rPr>
        <w:t>o restante das obras consideradas para o atendimento ao público e administrativas</w:t>
      </w:r>
      <w:r w:rsidR="005F0618" w:rsidRPr="0037740D">
        <w:rPr>
          <w:rFonts w:ascii="Times New Roman" w:hAnsi="Times New Roman" w:cs="Times New Roman"/>
          <w:sz w:val="24"/>
          <w:szCs w:val="24"/>
        </w:rPr>
        <w:t>, o valor base de CUB/m² ficou em R$</w:t>
      </w:r>
      <w:r w:rsidR="00140DF9" w:rsidRPr="0037740D">
        <w:rPr>
          <w:rFonts w:ascii="Times New Roman" w:hAnsi="Times New Roman" w:cs="Times New Roman"/>
          <w:sz w:val="24"/>
          <w:szCs w:val="24"/>
        </w:rPr>
        <w:t xml:space="preserve"> </w:t>
      </w:r>
      <w:r>
        <w:rPr>
          <w:rFonts w:ascii="Times New Roman" w:hAnsi="Times New Roman" w:cs="Times New Roman"/>
          <w:sz w:val="24"/>
          <w:szCs w:val="24"/>
        </w:rPr>
        <w:t>2</w:t>
      </w:r>
      <w:r w:rsidR="005F0618" w:rsidRPr="0037740D">
        <w:rPr>
          <w:rFonts w:ascii="Times New Roman" w:hAnsi="Times New Roman" w:cs="Times New Roman"/>
          <w:sz w:val="24"/>
          <w:szCs w:val="24"/>
        </w:rPr>
        <w:t>.</w:t>
      </w:r>
      <w:r>
        <w:rPr>
          <w:rFonts w:ascii="Times New Roman" w:hAnsi="Times New Roman" w:cs="Times New Roman"/>
          <w:sz w:val="24"/>
          <w:szCs w:val="24"/>
        </w:rPr>
        <w:t>948</w:t>
      </w:r>
      <w:r w:rsidR="005F0618" w:rsidRPr="0037740D">
        <w:rPr>
          <w:rFonts w:ascii="Times New Roman" w:hAnsi="Times New Roman" w:cs="Times New Roman"/>
          <w:sz w:val="24"/>
          <w:szCs w:val="24"/>
        </w:rPr>
        <w:t>,</w:t>
      </w:r>
      <w:r>
        <w:rPr>
          <w:rFonts w:ascii="Times New Roman" w:hAnsi="Times New Roman" w:cs="Times New Roman"/>
          <w:sz w:val="24"/>
          <w:szCs w:val="24"/>
        </w:rPr>
        <w:t>00</w:t>
      </w:r>
      <w:r w:rsidR="005F0618" w:rsidRPr="0037740D">
        <w:rPr>
          <w:rFonts w:ascii="Times New Roman" w:hAnsi="Times New Roman" w:cs="Times New Roman"/>
          <w:sz w:val="24"/>
          <w:szCs w:val="24"/>
        </w:rPr>
        <w:t xml:space="preserve">, </w:t>
      </w:r>
      <w:r w:rsidR="006D41B6" w:rsidRPr="0037740D">
        <w:rPr>
          <w:rFonts w:ascii="Times New Roman" w:hAnsi="Times New Roman" w:cs="Times New Roman"/>
          <w:sz w:val="24"/>
          <w:szCs w:val="24"/>
        </w:rPr>
        <w:t>correspondente ao padrão C</w:t>
      </w:r>
      <w:r>
        <w:rPr>
          <w:rFonts w:ascii="Times New Roman" w:hAnsi="Times New Roman" w:cs="Times New Roman"/>
          <w:sz w:val="24"/>
          <w:szCs w:val="24"/>
        </w:rPr>
        <w:t>SL</w:t>
      </w:r>
      <w:r w:rsidR="006D41B6" w:rsidRPr="0037740D">
        <w:rPr>
          <w:rFonts w:ascii="Times New Roman" w:hAnsi="Times New Roman" w:cs="Times New Roman"/>
          <w:sz w:val="24"/>
          <w:szCs w:val="24"/>
        </w:rPr>
        <w:t>-8</w:t>
      </w:r>
      <w:r>
        <w:rPr>
          <w:rFonts w:ascii="Times New Roman" w:hAnsi="Times New Roman" w:cs="Times New Roman"/>
          <w:sz w:val="24"/>
          <w:szCs w:val="24"/>
        </w:rPr>
        <w:t>(Comercial Salas e Lojas)</w:t>
      </w:r>
      <w:r w:rsidR="006D41B6" w:rsidRPr="0037740D">
        <w:rPr>
          <w:rFonts w:ascii="Times New Roman" w:hAnsi="Times New Roman" w:cs="Times New Roman"/>
          <w:sz w:val="24"/>
          <w:szCs w:val="24"/>
        </w:rPr>
        <w:t>, padrão</w:t>
      </w:r>
      <w:r>
        <w:rPr>
          <w:rFonts w:ascii="Times New Roman" w:hAnsi="Times New Roman" w:cs="Times New Roman"/>
          <w:sz w:val="24"/>
          <w:szCs w:val="24"/>
        </w:rPr>
        <w:t xml:space="preserve"> normal</w:t>
      </w:r>
      <w:r w:rsidR="005F0618" w:rsidRPr="0037740D">
        <w:rPr>
          <w:rFonts w:ascii="Times New Roman" w:hAnsi="Times New Roman" w:cs="Times New Roman"/>
          <w:sz w:val="24"/>
          <w:szCs w:val="24"/>
        </w:rPr>
        <w:t xml:space="preserve"> de acabamento.</w:t>
      </w:r>
    </w:p>
    <w:p w14:paraId="282DE280" w14:textId="46CF4DBC" w:rsidR="00616562" w:rsidRDefault="003E1C42" w:rsidP="00792906">
      <w:pPr>
        <w:rPr>
          <w:rFonts w:ascii="Arial" w:hAnsi="Arial" w:cs="Arial"/>
        </w:rPr>
      </w:pPr>
      <w:r w:rsidRPr="0037740D">
        <w:rPr>
          <w:rFonts w:ascii="Times New Roman" w:hAnsi="Times New Roman" w:cs="Times New Roman"/>
          <w:sz w:val="24"/>
          <w:szCs w:val="24"/>
        </w:rPr>
        <w:t>O Benefícios e Despesas Indiretas (BDI) c</w:t>
      </w:r>
      <w:r w:rsidR="00F97134" w:rsidRPr="0037740D">
        <w:rPr>
          <w:rFonts w:ascii="Times New Roman" w:hAnsi="Times New Roman" w:cs="Times New Roman"/>
          <w:sz w:val="24"/>
          <w:szCs w:val="24"/>
        </w:rPr>
        <w:t xml:space="preserve">onsiderado </w:t>
      </w:r>
      <w:r w:rsidRPr="0037740D">
        <w:rPr>
          <w:rFonts w:ascii="Times New Roman" w:hAnsi="Times New Roman" w:cs="Times New Roman"/>
          <w:sz w:val="24"/>
          <w:szCs w:val="24"/>
        </w:rPr>
        <w:t>foi de</w:t>
      </w:r>
      <w:r w:rsidR="00F97134" w:rsidRPr="0037740D">
        <w:rPr>
          <w:rFonts w:ascii="Times New Roman" w:hAnsi="Times New Roman" w:cs="Times New Roman"/>
          <w:sz w:val="24"/>
          <w:szCs w:val="24"/>
        </w:rPr>
        <w:t xml:space="preserve"> 22,</w:t>
      </w:r>
      <w:r w:rsidR="008F113B">
        <w:rPr>
          <w:rFonts w:ascii="Times New Roman" w:hAnsi="Times New Roman" w:cs="Times New Roman"/>
          <w:sz w:val="24"/>
          <w:szCs w:val="24"/>
        </w:rPr>
        <w:t>23</w:t>
      </w:r>
      <w:r w:rsidR="00F97134" w:rsidRPr="0037740D">
        <w:rPr>
          <w:rFonts w:ascii="Times New Roman" w:hAnsi="Times New Roman" w:cs="Times New Roman"/>
          <w:sz w:val="24"/>
          <w:szCs w:val="24"/>
        </w:rPr>
        <w:t>%.</w:t>
      </w:r>
      <w:r w:rsidRPr="0037740D">
        <w:rPr>
          <w:rFonts w:ascii="Times New Roman" w:hAnsi="Times New Roman" w:cs="Times New Roman"/>
          <w:sz w:val="24"/>
          <w:szCs w:val="24"/>
        </w:rPr>
        <w:t xml:space="preserve"> Quanto ao valor de </w:t>
      </w:r>
      <w:r w:rsidR="00F97134" w:rsidRPr="0037740D">
        <w:rPr>
          <w:rFonts w:ascii="Times New Roman" w:hAnsi="Times New Roman" w:cs="Times New Roman"/>
          <w:sz w:val="24"/>
          <w:szCs w:val="24"/>
        </w:rPr>
        <w:t>Projeto Executivo</w:t>
      </w:r>
      <w:r w:rsidRPr="0037740D">
        <w:rPr>
          <w:rFonts w:ascii="Times New Roman" w:hAnsi="Times New Roman" w:cs="Times New Roman"/>
          <w:sz w:val="24"/>
          <w:szCs w:val="24"/>
        </w:rPr>
        <w:t>, calculou-se</w:t>
      </w:r>
      <w:r w:rsidR="00F97134" w:rsidRPr="0037740D">
        <w:rPr>
          <w:rFonts w:ascii="Times New Roman" w:hAnsi="Times New Roman" w:cs="Times New Roman"/>
          <w:sz w:val="24"/>
          <w:szCs w:val="24"/>
        </w:rPr>
        <w:t xml:space="preserve"> 2% do </w:t>
      </w:r>
      <w:r w:rsidRPr="0037740D">
        <w:rPr>
          <w:rFonts w:ascii="Times New Roman" w:hAnsi="Times New Roman" w:cs="Times New Roman"/>
          <w:sz w:val="24"/>
          <w:szCs w:val="24"/>
        </w:rPr>
        <w:t>valor de CAPEX.</w:t>
      </w:r>
      <w:r w:rsidR="00616562">
        <w:rPr>
          <w:rFonts w:ascii="Times New Roman" w:hAnsi="Times New Roman" w:cs="Times New Roman"/>
          <w:sz w:val="24"/>
          <w:szCs w:val="24"/>
        </w:rPr>
        <w:t xml:space="preserve"> Para o mobiliário e equipamentos </w:t>
      </w:r>
      <w:r w:rsidR="00F12020">
        <w:rPr>
          <w:rFonts w:ascii="Times New Roman" w:hAnsi="Times New Roman" w:cs="Times New Roman"/>
          <w:sz w:val="24"/>
          <w:szCs w:val="24"/>
        </w:rPr>
        <w:t xml:space="preserve">administrativos </w:t>
      </w:r>
      <w:r w:rsidR="00616562">
        <w:rPr>
          <w:rFonts w:ascii="Times New Roman" w:hAnsi="Times New Roman" w:cs="Times New Roman"/>
          <w:sz w:val="24"/>
          <w:szCs w:val="24"/>
        </w:rPr>
        <w:t>foram considerados preços de mercado e de acordo com a quantidade de profissionais e serviços disponibilizados.</w:t>
      </w:r>
      <w:r w:rsidR="00F12020">
        <w:rPr>
          <w:rFonts w:ascii="Times New Roman" w:hAnsi="Times New Roman" w:cs="Times New Roman"/>
          <w:sz w:val="24"/>
          <w:szCs w:val="24"/>
        </w:rPr>
        <w:t xml:space="preserve"> Para móveis e utensílios gerais foi atribuído o percentual de 5% calculados sobre a metragem quadrada total multiplicado pelo valor base de </w:t>
      </w:r>
      <w:r w:rsidR="00F12020" w:rsidRPr="0037740D">
        <w:rPr>
          <w:rFonts w:ascii="Times New Roman" w:hAnsi="Times New Roman" w:cs="Times New Roman"/>
          <w:sz w:val="24"/>
          <w:szCs w:val="24"/>
        </w:rPr>
        <w:t xml:space="preserve">CUB/m² </w:t>
      </w:r>
      <w:r w:rsidR="00F12020">
        <w:rPr>
          <w:rFonts w:ascii="Times New Roman" w:hAnsi="Times New Roman" w:cs="Times New Roman"/>
          <w:sz w:val="24"/>
          <w:szCs w:val="24"/>
        </w:rPr>
        <w:t xml:space="preserve">da área administrativa e atendimento ao público. </w:t>
      </w:r>
    </w:p>
    <w:p w14:paraId="3F910381" w14:textId="2E8BCE23" w:rsidR="00616562" w:rsidRDefault="00616562" w:rsidP="00792906">
      <w:pPr>
        <w:rPr>
          <w:rFonts w:ascii="Arial" w:hAnsi="Arial" w:cs="Arial"/>
        </w:rPr>
      </w:pPr>
    </w:p>
    <w:p w14:paraId="4A06DE9E" w14:textId="548D4820" w:rsidR="00DB38FE" w:rsidRPr="00187844" w:rsidRDefault="000B3AE4" w:rsidP="00792906">
      <w:pPr>
        <w:pStyle w:val="Ttulo1"/>
        <w:rPr>
          <w:rFonts w:ascii="Times New Roman" w:hAnsi="Times New Roman" w:cs="Times New Roman"/>
          <w:sz w:val="24"/>
          <w:szCs w:val="24"/>
        </w:rPr>
      </w:pPr>
      <w:bookmarkStart w:id="15" w:name="_Toc192594066"/>
      <w:r w:rsidRPr="00187844">
        <w:rPr>
          <w:rFonts w:ascii="Times New Roman" w:hAnsi="Times New Roman" w:cs="Times New Roman"/>
          <w:sz w:val="24"/>
          <w:szCs w:val="24"/>
        </w:rPr>
        <w:t xml:space="preserve">CUSTOS E </w:t>
      </w:r>
      <w:r w:rsidR="00DB38FE" w:rsidRPr="00187844">
        <w:rPr>
          <w:rFonts w:ascii="Times New Roman" w:hAnsi="Times New Roman" w:cs="Times New Roman"/>
          <w:sz w:val="24"/>
          <w:szCs w:val="24"/>
        </w:rPr>
        <w:t>DESPESAS (OPEX)</w:t>
      </w:r>
      <w:bookmarkEnd w:id="15"/>
    </w:p>
    <w:p w14:paraId="158EA8A7" w14:textId="77777777" w:rsidR="005254B4" w:rsidRPr="00187844" w:rsidRDefault="005254B4" w:rsidP="00792906">
      <w:pPr>
        <w:rPr>
          <w:rFonts w:ascii="Times New Roman" w:hAnsi="Times New Roman" w:cs="Times New Roman"/>
          <w:color w:val="FF0000"/>
          <w:sz w:val="24"/>
          <w:szCs w:val="24"/>
        </w:rPr>
      </w:pPr>
    </w:p>
    <w:p w14:paraId="7F27AB02" w14:textId="70D9F122" w:rsidR="00EF48F7" w:rsidRPr="00187844" w:rsidRDefault="00A9154F" w:rsidP="00792906">
      <w:pPr>
        <w:rPr>
          <w:rFonts w:ascii="Times New Roman" w:hAnsi="Times New Roman" w:cs="Times New Roman"/>
          <w:sz w:val="24"/>
          <w:szCs w:val="24"/>
        </w:rPr>
      </w:pPr>
      <w:r w:rsidRPr="00187844">
        <w:rPr>
          <w:rFonts w:ascii="Times New Roman" w:hAnsi="Times New Roman" w:cs="Times New Roman"/>
          <w:sz w:val="24"/>
          <w:szCs w:val="24"/>
        </w:rPr>
        <w:t>Tendo em vista o provável perfil do empreendimento</w:t>
      </w:r>
      <w:r w:rsidR="0063766D" w:rsidRPr="00187844">
        <w:rPr>
          <w:rFonts w:ascii="Times New Roman" w:hAnsi="Times New Roman" w:cs="Times New Roman"/>
          <w:sz w:val="24"/>
          <w:szCs w:val="24"/>
        </w:rPr>
        <w:t xml:space="preserve"> considerando a ocupação referencial</w:t>
      </w:r>
      <w:r w:rsidRPr="00187844">
        <w:rPr>
          <w:rFonts w:ascii="Times New Roman" w:hAnsi="Times New Roman" w:cs="Times New Roman"/>
          <w:sz w:val="24"/>
          <w:szCs w:val="24"/>
        </w:rPr>
        <w:t xml:space="preserve">, a partir do cenário base exercitado, </w:t>
      </w:r>
      <w:r w:rsidR="00DB38FE" w:rsidRPr="00187844">
        <w:rPr>
          <w:rFonts w:ascii="Times New Roman" w:hAnsi="Times New Roman" w:cs="Times New Roman"/>
          <w:sz w:val="24"/>
          <w:szCs w:val="24"/>
        </w:rPr>
        <w:t>foram estimados</w:t>
      </w:r>
      <w:r w:rsidR="00EF48F7" w:rsidRPr="00187844">
        <w:rPr>
          <w:rFonts w:ascii="Times New Roman" w:hAnsi="Times New Roman" w:cs="Times New Roman"/>
          <w:sz w:val="24"/>
          <w:szCs w:val="24"/>
        </w:rPr>
        <w:t xml:space="preserve">, </w:t>
      </w:r>
      <w:r w:rsidR="00C931C1" w:rsidRPr="00187844">
        <w:rPr>
          <w:rFonts w:ascii="Times New Roman" w:hAnsi="Times New Roman" w:cs="Times New Roman"/>
          <w:sz w:val="24"/>
          <w:szCs w:val="24"/>
        </w:rPr>
        <w:t>fundamentado pelas</w:t>
      </w:r>
      <w:r w:rsidR="00EF48F7" w:rsidRPr="00187844">
        <w:rPr>
          <w:rFonts w:ascii="Times New Roman" w:hAnsi="Times New Roman" w:cs="Times New Roman"/>
          <w:sz w:val="24"/>
          <w:szCs w:val="24"/>
        </w:rPr>
        <w:t xml:space="preserve"> métricas paramétricas consagradas,</w:t>
      </w:r>
      <w:r w:rsidR="00DB38FE" w:rsidRPr="00187844">
        <w:rPr>
          <w:rFonts w:ascii="Times New Roman" w:hAnsi="Times New Roman" w:cs="Times New Roman"/>
          <w:sz w:val="24"/>
          <w:szCs w:val="24"/>
        </w:rPr>
        <w:t xml:space="preserve"> valores para as despesas</w:t>
      </w:r>
      <w:r w:rsidR="00EF48F7" w:rsidRPr="00187844">
        <w:rPr>
          <w:rFonts w:ascii="Times New Roman" w:hAnsi="Times New Roman" w:cs="Times New Roman"/>
          <w:sz w:val="24"/>
          <w:szCs w:val="24"/>
        </w:rPr>
        <w:t xml:space="preserve"> operacionais do Projeto</w:t>
      </w:r>
      <w:r w:rsidR="00DB38FE" w:rsidRPr="00187844">
        <w:rPr>
          <w:rFonts w:ascii="Times New Roman" w:hAnsi="Times New Roman" w:cs="Times New Roman"/>
          <w:sz w:val="24"/>
          <w:szCs w:val="24"/>
        </w:rPr>
        <w:t xml:space="preserve"> </w:t>
      </w:r>
      <w:r w:rsidRPr="00187844">
        <w:rPr>
          <w:rFonts w:ascii="Times New Roman" w:hAnsi="Times New Roman" w:cs="Times New Roman"/>
          <w:sz w:val="24"/>
          <w:szCs w:val="24"/>
        </w:rPr>
        <w:t>(OPEX)</w:t>
      </w:r>
      <w:r w:rsidR="00DB38FE" w:rsidRPr="00187844">
        <w:rPr>
          <w:rFonts w:ascii="Times New Roman" w:hAnsi="Times New Roman" w:cs="Times New Roman"/>
          <w:sz w:val="24"/>
          <w:szCs w:val="24"/>
        </w:rPr>
        <w:t xml:space="preserve"> considerando gastos com pessoal, limpeza, segurança e outros.</w:t>
      </w:r>
    </w:p>
    <w:p w14:paraId="1022ABE3" w14:textId="714A1800" w:rsidR="00D44F14" w:rsidRPr="00187844" w:rsidRDefault="00D44F14" w:rsidP="00792906">
      <w:pPr>
        <w:rPr>
          <w:rFonts w:ascii="Times New Roman" w:hAnsi="Times New Roman" w:cs="Times New Roman"/>
          <w:color w:val="FF0000"/>
          <w:sz w:val="24"/>
          <w:szCs w:val="24"/>
        </w:rPr>
      </w:pPr>
    </w:p>
    <w:p w14:paraId="4287B535" w14:textId="3A84CD3B" w:rsidR="00503833" w:rsidRPr="00187844" w:rsidRDefault="00503833" w:rsidP="00E95B63">
      <w:pPr>
        <w:pStyle w:val="Ttulo2"/>
        <w:rPr>
          <w:rFonts w:ascii="Times New Roman" w:hAnsi="Times New Roman" w:cs="Times New Roman"/>
          <w:color w:val="auto"/>
          <w:sz w:val="24"/>
          <w:szCs w:val="24"/>
        </w:rPr>
      </w:pPr>
      <w:bookmarkStart w:id="16" w:name="_Toc192594067"/>
      <w:r w:rsidRPr="00187844">
        <w:rPr>
          <w:rFonts w:ascii="Times New Roman" w:hAnsi="Times New Roman" w:cs="Times New Roman"/>
          <w:color w:val="auto"/>
          <w:sz w:val="24"/>
          <w:szCs w:val="24"/>
        </w:rPr>
        <w:lastRenderedPageBreak/>
        <w:t>CUSTOS OPERACIONAIS</w:t>
      </w:r>
      <w:bookmarkEnd w:id="16"/>
    </w:p>
    <w:p w14:paraId="7D30E5F1" w14:textId="6A807B5B" w:rsidR="00503833" w:rsidRPr="00187844" w:rsidRDefault="00503833" w:rsidP="00792906">
      <w:pPr>
        <w:rPr>
          <w:rFonts w:ascii="Times New Roman" w:hAnsi="Times New Roman" w:cs="Times New Roman"/>
          <w:color w:val="FF0000"/>
          <w:sz w:val="24"/>
          <w:szCs w:val="24"/>
        </w:rPr>
      </w:pPr>
    </w:p>
    <w:p w14:paraId="5E09369C" w14:textId="62025CA8" w:rsidR="006D44F6" w:rsidRPr="00187844" w:rsidRDefault="006D44F6" w:rsidP="00792906">
      <w:pPr>
        <w:rPr>
          <w:rFonts w:ascii="Times New Roman" w:hAnsi="Times New Roman" w:cs="Times New Roman"/>
          <w:sz w:val="24"/>
          <w:szCs w:val="24"/>
        </w:rPr>
      </w:pPr>
      <w:r w:rsidRPr="00187844">
        <w:rPr>
          <w:rFonts w:ascii="Times New Roman" w:hAnsi="Times New Roman" w:cs="Times New Roman"/>
          <w:sz w:val="24"/>
          <w:szCs w:val="24"/>
        </w:rPr>
        <w:t>Para o dimensionamento de custos operacionais, fo</w:t>
      </w:r>
      <w:r w:rsidR="009979D8" w:rsidRPr="00187844">
        <w:rPr>
          <w:rFonts w:ascii="Times New Roman" w:hAnsi="Times New Roman" w:cs="Times New Roman"/>
          <w:sz w:val="24"/>
          <w:szCs w:val="24"/>
        </w:rPr>
        <w:t>ram</w:t>
      </w:r>
      <w:r w:rsidRPr="00187844">
        <w:rPr>
          <w:rFonts w:ascii="Times New Roman" w:hAnsi="Times New Roman" w:cs="Times New Roman"/>
          <w:sz w:val="24"/>
          <w:szCs w:val="24"/>
        </w:rPr>
        <w:t xml:space="preserve"> </w:t>
      </w:r>
      <w:r w:rsidR="009979D8" w:rsidRPr="00187844">
        <w:rPr>
          <w:rFonts w:ascii="Times New Roman" w:hAnsi="Times New Roman" w:cs="Times New Roman"/>
          <w:sz w:val="24"/>
          <w:szCs w:val="24"/>
        </w:rPr>
        <w:t>calculados anualmente os custos de operação</w:t>
      </w:r>
      <w:r w:rsidR="003D5012">
        <w:rPr>
          <w:rFonts w:ascii="Times New Roman" w:hAnsi="Times New Roman" w:cs="Times New Roman"/>
          <w:sz w:val="24"/>
          <w:szCs w:val="24"/>
        </w:rPr>
        <w:t xml:space="preserve"> e</w:t>
      </w:r>
      <w:r w:rsidR="009979D8" w:rsidRPr="00187844">
        <w:rPr>
          <w:rFonts w:ascii="Times New Roman" w:hAnsi="Times New Roman" w:cs="Times New Roman"/>
          <w:sz w:val="24"/>
          <w:szCs w:val="24"/>
        </w:rPr>
        <w:t xml:space="preserve"> </w:t>
      </w:r>
      <w:r w:rsidR="003D5012">
        <w:rPr>
          <w:rFonts w:ascii="Times New Roman" w:hAnsi="Times New Roman" w:cs="Times New Roman"/>
          <w:sz w:val="24"/>
          <w:szCs w:val="24"/>
        </w:rPr>
        <w:t>proporcionalmente aos serviços prestados, especialmente na adequação da quantidade de recursos humanos, con</w:t>
      </w:r>
      <w:r w:rsidR="00451093">
        <w:rPr>
          <w:rFonts w:ascii="Times New Roman" w:hAnsi="Times New Roman" w:cs="Times New Roman"/>
          <w:sz w:val="24"/>
          <w:szCs w:val="24"/>
        </w:rPr>
        <w:t xml:space="preserve">soante </w:t>
      </w:r>
      <w:r w:rsidR="003D5012">
        <w:rPr>
          <w:rFonts w:ascii="Times New Roman" w:hAnsi="Times New Roman" w:cs="Times New Roman"/>
          <w:sz w:val="24"/>
          <w:szCs w:val="24"/>
        </w:rPr>
        <w:t>o número de concessionárias</w:t>
      </w:r>
      <w:r w:rsidR="00F7716C" w:rsidRPr="00187844">
        <w:rPr>
          <w:rFonts w:ascii="Times New Roman" w:hAnsi="Times New Roman" w:cs="Times New Roman"/>
          <w:sz w:val="24"/>
          <w:szCs w:val="24"/>
        </w:rPr>
        <w:t>.</w:t>
      </w:r>
    </w:p>
    <w:p w14:paraId="26371136" w14:textId="77777777" w:rsidR="00D0016A" w:rsidRPr="00187844" w:rsidRDefault="00D0016A" w:rsidP="00792906">
      <w:pPr>
        <w:rPr>
          <w:rFonts w:ascii="Times New Roman" w:hAnsi="Times New Roman" w:cs="Times New Roman"/>
          <w:color w:val="FF0000"/>
          <w:sz w:val="24"/>
          <w:szCs w:val="24"/>
        </w:rPr>
      </w:pPr>
    </w:p>
    <w:p w14:paraId="770F4449" w14:textId="16F093DD" w:rsidR="00DB38FE" w:rsidRPr="00187844" w:rsidRDefault="004524B8" w:rsidP="00792906">
      <w:pPr>
        <w:rPr>
          <w:rFonts w:ascii="Times New Roman" w:hAnsi="Times New Roman" w:cs="Times New Roman"/>
          <w:sz w:val="24"/>
          <w:szCs w:val="24"/>
        </w:rPr>
      </w:pPr>
      <w:r>
        <w:rPr>
          <w:rFonts w:ascii="Times New Roman" w:hAnsi="Times New Roman" w:cs="Times New Roman"/>
          <w:b/>
          <w:bCs/>
          <w:sz w:val="24"/>
          <w:szCs w:val="24"/>
          <w:u w:val="single"/>
        </w:rPr>
        <w:t>O</w:t>
      </w:r>
      <w:r w:rsidR="00D44F14" w:rsidRPr="00187844">
        <w:rPr>
          <w:rFonts w:ascii="Times New Roman" w:hAnsi="Times New Roman" w:cs="Times New Roman"/>
          <w:b/>
          <w:bCs/>
          <w:sz w:val="24"/>
          <w:szCs w:val="24"/>
          <w:u w:val="single"/>
        </w:rPr>
        <w:t xml:space="preserve"> total de custos operacionais durante todo o projeto </w:t>
      </w:r>
      <w:r w:rsidR="00260647" w:rsidRPr="00187844">
        <w:rPr>
          <w:rFonts w:ascii="Times New Roman" w:hAnsi="Times New Roman" w:cs="Times New Roman"/>
          <w:b/>
          <w:bCs/>
          <w:sz w:val="24"/>
          <w:szCs w:val="24"/>
          <w:u w:val="single"/>
        </w:rPr>
        <w:t>é</w:t>
      </w:r>
      <w:r w:rsidR="00D44F14" w:rsidRPr="00187844">
        <w:rPr>
          <w:rFonts w:ascii="Times New Roman" w:hAnsi="Times New Roman" w:cs="Times New Roman"/>
          <w:b/>
          <w:bCs/>
          <w:sz w:val="24"/>
          <w:szCs w:val="24"/>
          <w:u w:val="single"/>
        </w:rPr>
        <w:t xml:space="preserve"> R$ </w:t>
      </w:r>
      <w:r w:rsidR="002028EC">
        <w:rPr>
          <w:rFonts w:ascii="Times New Roman" w:hAnsi="Times New Roman" w:cs="Times New Roman"/>
          <w:b/>
          <w:bCs/>
          <w:sz w:val="24"/>
          <w:szCs w:val="24"/>
          <w:u w:val="single"/>
        </w:rPr>
        <w:t>2</w:t>
      </w:r>
      <w:r w:rsidR="000C7E8C">
        <w:rPr>
          <w:rFonts w:ascii="Times New Roman" w:hAnsi="Times New Roman" w:cs="Times New Roman"/>
          <w:b/>
          <w:bCs/>
          <w:sz w:val="24"/>
          <w:szCs w:val="24"/>
          <w:u w:val="single"/>
        </w:rPr>
        <w:t>3</w:t>
      </w:r>
      <w:r w:rsidR="002028EC">
        <w:rPr>
          <w:rFonts w:ascii="Times New Roman" w:hAnsi="Times New Roman" w:cs="Times New Roman"/>
          <w:b/>
          <w:bCs/>
          <w:sz w:val="24"/>
          <w:szCs w:val="24"/>
          <w:u w:val="single"/>
        </w:rPr>
        <w:t>.</w:t>
      </w:r>
      <w:r w:rsidR="000C7E8C">
        <w:rPr>
          <w:rFonts w:ascii="Times New Roman" w:hAnsi="Times New Roman" w:cs="Times New Roman"/>
          <w:b/>
          <w:bCs/>
          <w:sz w:val="24"/>
          <w:szCs w:val="24"/>
          <w:u w:val="single"/>
        </w:rPr>
        <w:t>331</w:t>
      </w:r>
      <w:r w:rsidR="002028EC">
        <w:rPr>
          <w:rFonts w:ascii="Times New Roman" w:hAnsi="Times New Roman" w:cs="Times New Roman"/>
          <w:b/>
          <w:bCs/>
          <w:sz w:val="24"/>
          <w:szCs w:val="24"/>
          <w:u w:val="single"/>
        </w:rPr>
        <w:t>.</w:t>
      </w:r>
      <w:r w:rsidR="000C7E8C">
        <w:rPr>
          <w:rFonts w:ascii="Times New Roman" w:hAnsi="Times New Roman" w:cs="Times New Roman"/>
          <w:b/>
          <w:bCs/>
          <w:sz w:val="24"/>
          <w:szCs w:val="24"/>
          <w:u w:val="single"/>
        </w:rPr>
        <w:t>852</w:t>
      </w:r>
      <w:r w:rsidR="003B25F9">
        <w:rPr>
          <w:rFonts w:ascii="Times New Roman" w:hAnsi="Times New Roman" w:cs="Times New Roman"/>
          <w:b/>
          <w:bCs/>
          <w:sz w:val="24"/>
          <w:szCs w:val="24"/>
          <w:u w:val="single"/>
        </w:rPr>
        <w:t>,42</w:t>
      </w:r>
      <w:r w:rsidR="00D44F14" w:rsidRPr="00187844">
        <w:rPr>
          <w:rFonts w:ascii="Times New Roman" w:hAnsi="Times New Roman" w:cs="Times New Roman"/>
          <w:b/>
          <w:bCs/>
          <w:sz w:val="24"/>
          <w:szCs w:val="24"/>
          <w:u w:val="single"/>
        </w:rPr>
        <w:t xml:space="preserve"> milhões.</w:t>
      </w:r>
      <w:r w:rsidR="00D83A17" w:rsidRPr="00187844">
        <w:rPr>
          <w:rFonts w:ascii="Times New Roman" w:hAnsi="Times New Roman" w:cs="Times New Roman"/>
          <w:b/>
          <w:bCs/>
          <w:sz w:val="24"/>
          <w:szCs w:val="24"/>
          <w:u w:val="single"/>
        </w:rPr>
        <w:t xml:space="preserve"> </w:t>
      </w:r>
    </w:p>
    <w:p w14:paraId="1AD46029" w14:textId="2BC47A08" w:rsidR="00F83D32" w:rsidRDefault="00F83D32" w:rsidP="00792906">
      <w:pPr>
        <w:rPr>
          <w:rFonts w:ascii="Times New Roman" w:hAnsi="Times New Roman" w:cs="Times New Roman"/>
          <w:color w:val="FF0000"/>
          <w:sz w:val="24"/>
          <w:szCs w:val="24"/>
        </w:rPr>
      </w:pPr>
    </w:p>
    <w:p w14:paraId="1ADF70FA" w14:textId="540DB8BA" w:rsidR="00503833" w:rsidRPr="00187844" w:rsidRDefault="00503833" w:rsidP="00E95B63">
      <w:pPr>
        <w:pStyle w:val="Ttulo2"/>
        <w:rPr>
          <w:rFonts w:ascii="Times New Roman" w:hAnsi="Times New Roman" w:cs="Times New Roman"/>
          <w:color w:val="auto"/>
          <w:sz w:val="24"/>
          <w:szCs w:val="24"/>
        </w:rPr>
      </w:pPr>
      <w:bookmarkStart w:id="17" w:name="_Toc192594068"/>
      <w:r w:rsidRPr="00187844">
        <w:rPr>
          <w:rFonts w:ascii="Times New Roman" w:hAnsi="Times New Roman" w:cs="Times New Roman"/>
          <w:color w:val="auto"/>
          <w:sz w:val="24"/>
          <w:szCs w:val="24"/>
        </w:rPr>
        <w:t>DESPESAS ADMINISTRATIVAS</w:t>
      </w:r>
      <w:bookmarkEnd w:id="17"/>
    </w:p>
    <w:p w14:paraId="0CFD0F2C" w14:textId="77777777" w:rsidR="00503833" w:rsidRPr="00187844" w:rsidRDefault="00503833" w:rsidP="00792906">
      <w:pPr>
        <w:rPr>
          <w:rFonts w:ascii="Times New Roman" w:hAnsi="Times New Roman" w:cs="Times New Roman"/>
          <w:sz w:val="24"/>
          <w:szCs w:val="24"/>
        </w:rPr>
      </w:pPr>
    </w:p>
    <w:p w14:paraId="568961AC" w14:textId="7CF96090" w:rsidR="00C51DF5" w:rsidRPr="00187844" w:rsidRDefault="00DB38FE" w:rsidP="00792906">
      <w:pPr>
        <w:rPr>
          <w:rFonts w:ascii="Times New Roman" w:hAnsi="Times New Roman" w:cs="Times New Roman"/>
          <w:sz w:val="24"/>
          <w:szCs w:val="24"/>
        </w:rPr>
      </w:pPr>
      <w:r w:rsidRPr="00187844">
        <w:rPr>
          <w:rFonts w:ascii="Times New Roman" w:hAnsi="Times New Roman" w:cs="Times New Roman"/>
          <w:sz w:val="24"/>
          <w:szCs w:val="24"/>
        </w:rPr>
        <w:t xml:space="preserve">Além disso, também foram definidos </w:t>
      </w:r>
      <w:r w:rsidR="00ED2198" w:rsidRPr="00187844">
        <w:rPr>
          <w:rFonts w:ascii="Times New Roman" w:hAnsi="Times New Roman" w:cs="Times New Roman"/>
          <w:sz w:val="24"/>
          <w:szCs w:val="24"/>
        </w:rPr>
        <w:t>e previstos os custos associados</w:t>
      </w:r>
      <w:r w:rsidRPr="00187844">
        <w:rPr>
          <w:rFonts w:ascii="Times New Roman" w:hAnsi="Times New Roman" w:cs="Times New Roman"/>
          <w:sz w:val="24"/>
          <w:szCs w:val="24"/>
        </w:rPr>
        <w:t xml:space="preserve"> </w:t>
      </w:r>
      <w:r w:rsidR="00C51DF5" w:rsidRPr="00187844">
        <w:rPr>
          <w:rFonts w:ascii="Times New Roman" w:hAnsi="Times New Roman" w:cs="Times New Roman"/>
          <w:sz w:val="24"/>
          <w:szCs w:val="24"/>
        </w:rPr>
        <w:t>a</w:t>
      </w:r>
      <w:r w:rsidRPr="00187844">
        <w:rPr>
          <w:rFonts w:ascii="Times New Roman" w:hAnsi="Times New Roman" w:cs="Times New Roman"/>
          <w:sz w:val="24"/>
          <w:szCs w:val="24"/>
        </w:rPr>
        <w:t xml:space="preserve"> Administra</w:t>
      </w:r>
      <w:r w:rsidR="00C51DF5" w:rsidRPr="00187844">
        <w:rPr>
          <w:rFonts w:ascii="Times New Roman" w:hAnsi="Times New Roman" w:cs="Times New Roman"/>
          <w:sz w:val="24"/>
          <w:szCs w:val="24"/>
        </w:rPr>
        <w:t>ção da concessão</w:t>
      </w:r>
      <w:r w:rsidR="00451093">
        <w:rPr>
          <w:rFonts w:ascii="Times New Roman" w:hAnsi="Times New Roman" w:cs="Times New Roman"/>
          <w:sz w:val="24"/>
          <w:szCs w:val="24"/>
        </w:rPr>
        <w:t>.</w:t>
      </w:r>
      <w:r w:rsidR="000C7E8C">
        <w:rPr>
          <w:rFonts w:ascii="Times New Roman" w:hAnsi="Times New Roman" w:cs="Times New Roman"/>
          <w:sz w:val="24"/>
          <w:szCs w:val="24"/>
        </w:rPr>
        <w:t xml:space="preserve"> E</w:t>
      </w:r>
      <w:r w:rsidR="004B2A4A" w:rsidRPr="00187844">
        <w:rPr>
          <w:rFonts w:ascii="Times New Roman" w:hAnsi="Times New Roman" w:cs="Times New Roman"/>
          <w:sz w:val="24"/>
          <w:szCs w:val="24"/>
        </w:rPr>
        <w:t xml:space="preserve">sses custos </w:t>
      </w:r>
      <w:r w:rsidR="00ED2198" w:rsidRPr="00187844">
        <w:rPr>
          <w:rFonts w:ascii="Times New Roman" w:hAnsi="Times New Roman" w:cs="Times New Roman"/>
          <w:sz w:val="24"/>
          <w:szCs w:val="24"/>
        </w:rPr>
        <w:t>consist</w:t>
      </w:r>
      <w:r w:rsidR="004B2A4A" w:rsidRPr="00187844">
        <w:rPr>
          <w:rFonts w:ascii="Times New Roman" w:hAnsi="Times New Roman" w:cs="Times New Roman"/>
          <w:sz w:val="24"/>
          <w:szCs w:val="24"/>
        </w:rPr>
        <w:t>em</w:t>
      </w:r>
      <w:r w:rsidR="00ED2198" w:rsidRPr="00187844">
        <w:rPr>
          <w:rFonts w:ascii="Times New Roman" w:hAnsi="Times New Roman" w:cs="Times New Roman"/>
          <w:sz w:val="24"/>
          <w:szCs w:val="24"/>
        </w:rPr>
        <w:t xml:space="preserve"> em</w:t>
      </w:r>
      <w:r w:rsidRPr="00187844">
        <w:rPr>
          <w:rFonts w:ascii="Times New Roman" w:hAnsi="Times New Roman" w:cs="Times New Roman"/>
          <w:sz w:val="24"/>
          <w:szCs w:val="24"/>
        </w:rPr>
        <w:t xml:space="preserve"> gastos como </w:t>
      </w:r>
      <w:r w:rsidR="00ED2198" w:rsidRPr="00187844">
        <w:rPr>
          <w:rFonts w:ascii="Times New Roman" w:hAnsi="Times New Roman" w:cs="Times New Roman"/>
          <w:sz w:val="24"/>
          <w:szCs w:val="24"/>
        </w:rPr>
        <w:t>insumos</w:t>
      </w:r>
      <w:r w:rsidRPr="00187844">
        <w:rPr>
          <w:rFonts w:ascii="Times New Roman" w:hAnsi="Times New Roman" w:cs="Times New Roman"/>
          <w:sz w:val="24"/>
          <w:szCs w:val="24"/>
        </w:rPr>
        <w:t xml:space="preserve"> utilizados no</w:t>
      </w:r>
      <w:r w:rsidR="00ED2198" w:rsidRPr="00187844">
        <w:rPr>
          <w:rFonts w:ascii="Times New Roman" w:hAnsi="Times New Roman" w:cs="Times New Roman"/>
          <w:sz w:val="24"/>
          <w:szCs w:val="24"/>
        </w:rPr>
        <w:t>s</w:t>
      </w:r>
      <w:r w:rsidRPr="00187844">
        <w:rPr>
          <w:rFonts w:ascii="Times New Roman" w:hAnsi="Times New Roman" w:cs="Times New Roman"/>
          <w:sz w:val="24"/>
          <w:szCs w:val="24"/>
        </w:rPr>
        <w:t xml:space="preserve"> prédio</w:t>
      </w:r>
      <w:r w:rsidR="00ED2198" w:rsidRPr="00187844">
        <w:rPr>
          <w:rFonts w:ascii="Times New Roman" w:hAnsi="Times New Roman" w:cs="Times New Roman"/>
          <w:sz w:val="24"/>
          <w:szCs w:val="24"/>
        </w:rPr>
        <w:t>s</w:t>
      </w:r>
      <w:r w:rsidR="00C51DF5" w:rsidRPr="00187844">
        <w:rPr>
          <w:rFonts w:ascii="Times New Roman" w:hAnsi="Times New Roman" w:cs="Times New Roman"/>
          <w:sz w:val="24"/>
          <w:szCs w:val="24"/>
        </w:rPr>
        <w:t xml:space="preserve"> pela concessionária</w:t>
      </w:r>
      <w:r w:rsidR="000C7E8C">
        <w:rPr>
          <w:rFonts w:ascii="Times New Roman" w:hAnsi="Times New Roman" w:cs="Times New Roman"/>
          <w:sz w:val="24"/>
          <w:szCs w:val="24"/>
        </w:rPr>
        <w:t xml:space="preserve"> (ex.: água, energia elétrica),</w:t>
      </w:r>
      <w:r w:rsidR="00451093">
        <w:rPr>
          <w:rFonts w:ascii="Times New Roman" w:hAnsi="Times New Roman" w:cs="Times New Roman"/>
          <w:sz w:val="24"/>
          <w:szCs w:val="24"/>
        </w:rPr>
        <w:t xml:space="preserve"> </w:t>
      </w:r>
      <w:r w:rsidR="00C51DF5" w:rsidRPr="00187844">
        <w:rPr>
          <w:rFonts w:ascii="Times New Roman" w:hAnsi="Times New Roman" w:cs="Times New Roman"/>
          <w:sz w:val="24"/>
          <w:szCs w:val="24"/>
        </w:rPr>
        <w:t>salários da equipe administrativa, assessorias</w:t>
      </w:r>
      <w:r w:rsidR="003E76BB">
        <w:rPr>
          <w:rFonts w:ascii="Times New Roman" w:hAnsi="Times New Roman" w:cs="Times New Roman"/>
          <w:sz w:val="24"/>
          <w:szCs w:val="24"/>
        </w:rPr>
        <w:t>, aluguel do(s) espaço(s)</w:t>
      </w:r>
      <w:r w:rsidR="00C51DF5" w:rsidRPr="00187844">
        <w:rPr>
          <w:rFonts w:ascii="Times New Roman" w:hAnsi="Times New Roman" w:cs="Times New Roman"/>
          <w:sz w:val="24"/>
          <w:szCs w:val="24"/>
        </w:rPr>
        <w:t xml:space="preserve"> entre outros</w:t>
      </w:r>
      <w:r w:rsidRPr="00187844">
        <w:rPr>
          <w:rFonts w:ascii="Times New Roman" w:hAnsi="Times New Roman" w:cs="Times New Roman"/>
          <w:sz w:val="24"/>
          <w:szCs w:val="24"/>
        </w:rPr>
        <w:t>.</w:t>
      </w:r>
    </w:p>
    <w:p w14:paraId="45C82C2C" w14:textId="77777777" w:rsidR="003E76BB" w:rsidRDefault="003E76BB" w:rsidP="003E76BB">
      <w:pPr>
        <w:rPr>
          <w:rFonts w:ascii="Times New Roman" w:hAnsi="Times New Roman" w:cs="Times New Roman"/>
          <w:sz w:val="24"/>
          <w:szCs w:val="24"/>
        </w:rPr>
      </w:pPr>
    </w:p>
    <w:p w14:paraId="4AAAE687" w14:textId="13F7E184" w:rsidR="003E76BB" w:rsidRPr="00187844" w:rsidRDefault="003E76BB" w:rsidP="003E76BB">
      <w:pPr>
        <w:rPr>
          <w:rFonts w:ascii="Times New Roman" w:hAnsi="Times New Roman" w:cs="Times New Roman"/>
          <w:sz w:val="24"/>
          <w:szCs w:val="24"/>
        </w:rPr>
      </w:pPr>
      <w:r>
        <w:rPr>
          <w:rFonts w:ascii="Times New Roman" w:hAnsi="Times New Roman" w:cs="Times New Roman"/>
          <w:sz w:val="24"/>
          <w:szCs w:val="24"/>
        </w:rPr>
        <w:t xml:space="preserve">Salienta-se que </w:t>
      </w:r>
      <w:r w:rsidRPr="00187844">
        <w:rPr>
          <w:rFonts w:ascii="Times New Roman" w:hAnsi="Times New Roman" w:cs="Times New Roman"/>
          <w:sz w:val="24"/>
          <w:szCs w:val="24"/>
        </w:rPr>
        <w:t xml:space="preserve">foram calculados anualmente </w:t>
      </w:r>
      <w:r>
        <w:rPr>
          <w:rFonts w:ascii="Times New Roman" w:hAnsi="Times New Roman" w:cs="Times New Roman"/>
          <w:sz w:val="24"/>
          <w:szCs w:val="24"/>
        </w:rPr>
        <w:t>e</w:t>
      </w:r>
      <w:r w:rsidRPr="00187844">
        <w:rPr>
          <w:rFonts w:ascii="Times New Roman" w:hAnsi="Times New Roman" w:cs="Times New Roman"/>
          <w:sz w:val="24"/>
          <w:szCs w:val="24"/>
        </w:rPr>
        <w:t xml:space="preserve"> </w:t>
      </w:r>
      <w:r>
        <w:rPr>
          <w:rFonts w:ascii="Times New Roman" w:hAnsi="Times New Roman" w:cs="Times New Roman"/>
          <w:sz w:val="24"/>
          <w:szCs w:val="24"/>
        </w:rPr>
        <w:t>proporcionalmente aos serviços prestados, especialmente na adequação d</w:t>
      </w:r>
      <w:r w:rsidR="00451093">
        <w:rPr>
          <w:rFonts w:ascii="Times New Roman" w:hAnsi="Times New Roman" w:cs="Times New Roman"/>
          <w:sz w:val="24"/>
          <w:szCs w:val="24"/>
        </w:rPr>
        <w:t>e alguns insumos</w:t>
      </w:r>
      <w:r>
        <w:rPr>
          <w:rFonts w:ascii="Times New Roman" w:hAnsi="Times New Roman" w:cs="Times New Roman"/>
          <w:sz w:val="24"/>
          <w:szCs w:val="24"/>
        </w:rPr>
        <w:t xml:space="preserve">, </w:t>
      </w:r>
      <w:r w:rsidR="00451093">
        <w:rPr>
          <w:rFonts w:ascii="Times New Roman" w:hAnsi="Times New Roman" w:cs="Times New Roman"/>
          <w:sz w:val="24"/>
          <w:szCs w:val="24"/>
        </w:rPr>
        <w:t>consequências d</w:t>
      </w:r>
      <w:r>
        <w:rPr>
          <w:rFonts w:ascii="Times New Roman" w:hAnsi="Times New Roman" w:cs="Times New Roman"/>
          <w:sz w:val="24"/>
          <w:szCs w:val="24"/>
        </w:rPr>
        <w:t>o número de concessionárias</w:t>
      </w:r>
      <w:r w:rsidRPr="00187844">
        <w:rPr>
          <w:rFonts w:ascii="Times New Roman" w:hAnsi="Times New Roman" w:cs="Times New Roman"/>
          <w:sz w:val="24"/>
          <w:szCs w:val="24"/>
        </w:rPr>
        <w:t>.</w:t>
      </w:r>
    </w:p>
    <w:p w14:paraId="275659C9" w14:textId="36BF4ED5" w:rsidR="00F07B85" w:rsidRPr="00187844" w:rsidRDefault="00F07B85" w:rsidP="00792906">
      <w:pPr>
        <w:rPr>
          <w:rFonts w:ascii="Times New Roman" w:hAnsi="Times New Roman" w:cs="Times New Roman"/>
          <w:sz w:val="24"/>
          <w:szCs w:val="24"/>
        </w:rPr>
      </w:pPr>
    </w:p>
    <w:p w14:paraId="495549F7" w14:textId="71560FD2" w:rsidR="00D44F14" w:rsidRPr="00187844" w:rsidRDefault="004524B8" w:rsidP="00792906">
      <w:pPr>
        <w:rPr>
          <w:rFonts w:ascii="Times New Roman" w:hAnsi="Times New Roman" w:cs="Times New Roman"/>
          <w:b/>
          <w:bCs/>
          <w:sz w:val="24"/>
          <w:szCs w:val="24"/>
          <w:u w:val="single"/>
        </w:rPr>
      </w:pPr>
      <w:r>
        <w:rPr>
          <w:rFonts w:ascii="Times New Roman" w:hAnsi="Times New Roman" w:cs="Times New Roman"/>
          <w:b/>
          <w:bCs/>
          <w:sz w:val="24"/>
          <w:szCs w:val="24"/>
          <w:u w:val="single"/>
        </w:rPr>
        <w:t>O</w:t>
      </w:r>
      <w:r w:rsidR="00D44F14" w:rsidRPr="00187844">
        <w:rPr>
          <w:rFonts w:ascii="Times New Roman" w:hAnsi="Times New Roman" w:cs="Times New Roman"/>
          <w:b/>
          <w:bCs/>
          <w:sz w:val="24"/>
          <w:szCs w:val="24"/>
          <w:u w:val="single"/>
        </w:rPr>
        <w:t xml:space="preserve"> total de despesas administrativas </w:t>
      </w:r>
      <w:r w:rsidR="00ED2198" w:rsidRPr="00187844">
        <w:rPr>
          <w:rFonts w:ascii="Times New Roman" w:hAnsi="Times New Roman" w:cs="Times New Roman"/>
          <w:b/>
          <w:bCs/>
          <w:sz w:val="24"/>
          <w:szCs w:val="24"/>
          <w:u w:val="single"/>
        </w:rPr>
        <w:t>é</w:t>
      </w:r>
      <w:r w:rsidR="00D44F14" w:rsidRPr="00187844">
        <w:rPr>
          <w:rFonts w:ascii="Times New Roman" w:hAnsi="Times New Roman" w:cs="Times New Roman"/>
          <w:b/>
          <w:bCs/>
          <w:sz w:val="24"/>
          <w:szCs w:val="24"/>
          <w:u w:val="single"/>
        </w:rPr>
        <w:t xml:space="preserve"> R$ </w:t>
      </w:r>
      <w:r w:rsidR="00451093">
        <w:rPr>
          <w:rFonts w:ascii="Times New Roman" w:hAnsi="Times New Roman" w:cs="Times New Roman"/>
          <w:b/>
          <w:bCs/>
          <w:sz w:val="24"/>
          <w:szCs w:val="24"/>
          <w:u w:val="single"/>
        </w:rPr>
        <w:t>5.3</w:t>
      </w:r>
      <w:r w:rsidR="000E4D27">
        <w:rPr>
          <w:rFonts w:ascii="Times New Roman" w:hAnsi="Times New Roman" w:cs="Times New Roman"/>
          <w:b/>
          <w:bCs/>
          <w:sz w:val="24"/>
          <w:szCs w:val="24"/>
          <w:u w:val="single"/>
        </w:rPr>
        <w:t>61.566</w:t>
      </w:r>
      <w:r w:rsidR="003B25F9">
        <w:rPr>
          <w:rFonts w:ascii="Times New Roman" w:hAnsi="Times New Roman" w:cs="Times New Roman"/>
          <w:b/>
          <w:bCs/>
          <w:sz w:val="24"/>
          <w:szCs w:val="24"/>
          <w:u w:val="single"/>
        </w:rPr>
        <w:t>,</w:t>
      </w:r>
      <w:r w:rsidR="000E4D27">
        <w:rPr>
          <w:rFonts w:ascii="Times New Roman" w:hAnsi="Times New Roman" w:cs="Times New Roman"/>
          <w:b/>
          <w:bCs/>
          <w:sz w:val="24"/>
          <w:szCs w:val="24"/>
          <w:u w:val="single"/>
        </w:rPr>
        <w:t>82</w:t>
      </w:r>
      <w:r w:rsidR="00D44F14" w:rsidRPr="00187844">
        <w:rPr>
          <w:rFonts w:ascii="Times New Roman" w:hAnsi="Times New Roman" w:cs="Times New Roman"/>
          <w:b/>
          <w:bCs/>
          <w:sz w:val="24"/>
          <w:szCs w:val="24"/>
          <w:u w:val="single"/>
        </w:rPr>
        <w:t xml:space="preserve"> milhões durante todo o projeto</w:t>
      </w:r>
      <w:r w:rsidR="00E95B63" w:rsidRPr="00187844">
        <w:rPr>
          <w:rFonts w:ascii="Times New Roman" w:hAnsi="Times New Roman" w:cs="Times New Roman"/>
          <w:b/>
          <w:bCs/>
          <w:sz w:val="24"/>
          <w:szCs w:val="24"/>
          <w:u w:val="single"/>
        </w:rPr>
        <w:t>.</w:t>
      </w:r>
    </w:p>
    <w:p w14:paraId="60D826F7" w14:textId="2D749981" w:rsidR="00503833" w:rsidRPr="00187844" w:rsidRDefault="00503833" w:rsidP="00792906">
      <w:pPr>
        <w:rPr>
          <w:rFonts w:ascii="Times New Roman" w:hAnsi="Times New Roman" w:cs="Times New Roman"/>
          <w:b/>
          <w:bCs/>
          <w:color w:val="FF0000"/>
          <w:sz w:val="24"/>
          <w:szCs w:val="24"/>
          <w:u w:val="single"/>
        </w:rPr>
      </w:pPr>
    </w:p>
    <w:p w14:paraId="6D31ACD9" w14:textId="09574857" w:rsidR="00E95B63" w:rsidRPr="00187844" w:rsidRDefault="00E95B63" w:rsidP="00E95B63">
      <w:pPr>
        <w:pStyle w:val="Ttulo2"/>
        <w:rPr>
          <w:rFonts w:ascii="Times New Roman" w:hAnsi="Times New Roman" w:cs="Times New Roman"/>
          <w:color w:val="auto"/>
          <w:sz w:val="24"/>
          <w:szCs w:val="24"/>
        </w:rPr>
      </w:pPr>
      <w:bookmarkStart w:id="18" w:name="_Toc192594069"/>
      <w:r w:rsidRPr="00187844">
        <w:rPr>
          <w:rFonts w:ascii="Times New Roman" w:hAnsi="Times New Roman" w:cs="Times New Roman"/>
          <w:color w:val="auto"/>
          <w:sz w:val="24"/>
          <w:szCs w:val="24"/>
        </w:rPr>
        <w:t>SEGUROS E GARANTIAS</w:t>
      </w:r>
      <w:bookmarkEnd w:id="18"/>
    </w:p>
    <w:p w14:paraId="56D0E778" w14:textId="538D47C1" w:rsidR="00451093" w:rsidRDefault="00451093" w:rsidP="00E95B63">
      <w:pPr>
        <w:rPr>
          <w:rFonts w:ascii="Times New Roman" w:hAnsi="Times New Roman" w:cs="Times New Roman"/>
          <w:sz w:val="24"/>
          <w:szCs w:val="24"/>
        </w:rPr>
      </w:pPr>
    </w:p>
    <w:p w14:paraId="705C7DC6" w14:textId="31AB8402" w:rsidR="00C51DF5" w:rsidRDefault="00971F16" w:rsidP="00E95B63">
      <w:pPr>
        <w:rPr>
          <w:rFonts w:ascii="Times New Roman" w:hAnsi="Times New Roman" w:cs="Times New Roman"/>
          <w:sz w:val="24"/>
          <w:szCs w:val="24"/>
        </w:rPr>
      </w:pPr>
      <w:r w:rsidRPr="00187844">
        <w:rPr>
          <w:rFonts w:ascii="Times New Roman" w:hAnsi="Times New Roman" w:cs="Times New Roman"/>
          <w:sz w:val="24"/>
          <w:szCs w:val="24"/>
        </w:rPr>
        <w:t>E</w:t>
      </w:r>
      <w:r w:rsidR="00971142" w:rsidRPr="00187844">
        <w:rPr>
          <w:rFonts w:ascii="Times New Roman" w:hAnsi="Times New Roman" w:cs="Times New Roman"/>
          <w:sz w:val="24"/>
          <w:szCs w:val="24"/>
        </w:rPr>
        <w:t xml:space="preserve"> foi considerado</w:t>
      </w:r>
      <w:r w:rsidRPr="00187844">
        <w:rPr>
          <w:rFonts w:ascii="Times New Roman" w:hAnsi="Times New Roman" w:cs="Times New Roman"/>
          <w:sz w:val="24"/>
          <w:szCs w:val="24"/>
        </w:rPr>
        <w:t xml:space="preserve"> </w:t>
      </w:r>
      <w:r w:rsidR="00451093">
        <w:rPr>
          <w:rFonts w:ascii="Times New Roman" w:hAnsi="Times New Roman" w:cs="Times New Roman"/>
          <w:sz w:val="24"/>
          <w:szCs w:val="24"/>
        </w:rPr>
        <w:t>o</w:t>
      </w:r>
      <w:r w:rsidR="0061510D" w:rsidRPr="00187844">
        <w:rPr>
          <w:rFonts w:ascii="Times New Roman" w:hAnsi="Times New Roman" w:cs="Times New Roman"/>
          <w:sz w:val="24"/>
          <w:szCs w:val="24"/>
        </w:rPr>
        <w:t xml:space="preserve"> valor de </w:t>
      </w:r>
      <w:r w:rsidR="00451093">
        <w:rPr>
          <w:rFonts w:ascii="Times New Roman" w:hAnsi="Times New Roman" w:cs="Times New Roman"/>
          <w:sz w:val="24"/>
          <w:szCs w:val="24"/>
        </w:rPr>
        <w:t xml:space="preserve">R$ 26.191,11 </w:t>
      </w:r>
      <w:r w:rsidR="00C51DF5" w:rsidRPr="00187844">
        <w:rPr>
          <w:rFonts w:ascii="Times New Roman" w:hAnsi="Times New Roman" w:cs="Times New Roman"/>
          <w:sz w:val="24"/>
          <w:szCs w:val="24"/>
        </w:rPr>
        <w:t xml:space="preserve">para seguro </w:t>
      </w:r>
      <w:r w:rsidR="00451093">
        <w:rPr>
          <w:rFonts w:ascii="Times New Roman" w:hAnsi="Times New Roman" w:cs="Times New Roman"/>
          <w:sz w:val="24"/>
          <w:szCs w:val="24"/>
        </w:rPr>
        <w:t xml:space="preserve">patrimonial </w:t>
      </w:r>
      <w:r w:rsidR="00C51DF5" w:rsidRPr="00187844">
        <w:rPr>
          <w:rFonts w:ascii="Times New Roman" w:hAnsi="Times New Roman" w:cs="Times New Roman"/>
          <w:sz w:val="24"/>
          <w:szCs w:val="24"/>
        </w:rPr>
        <w:t xml:space="preserve">e </w:t>
      </w:r>
      <w:r w:rsidR="00DF1EBE" w:rsidRPr="00187844">
        <w:rPr>
          <w:rFonts w:ascii="Times New Roman" w:hAnsi="Times New Roman" w:cs="Times New Roman"/>
          <w:sz w:val="24"/>
          <w:szCs w:val="24"/>
        </w:rPr>
        <w:t xml:space="preserve">R$ </w:t>
      </w:r>
      <w:r w:rsidR="00451093">
        <w:rPr>
          <w:rFonts w:ascii="Times New Roman" w:hAnsi="Times New Roman" w:cs="Times New Roman"/>
          <w:sz w:val="24"/>
          <w:szCs w:val="24"/>
        </w:rPr>
        <w:t>1.478,43</w:t>
      </w:r>
      <w:r w:rsidR="0061510D" w:rsidRPr="00187844">
        <w:rPr>
          <w:rFonts w:ascii="Times New Roman" w:hAnsi="Times New Roman" w:cs="Times New Roman"/>
          <w:sz w:val="24"/>
          <w:szCs w:val="24"/>
        </w:rPr>
        <w:t xml:space="preserve"> anuais</w:t>
      </w:r>
      <w:r w:rsidR="00C51DF5" w:rsidRPr="00187844">
        <w:rPr>
          <w:rFonts w:ascii="Times New Roman" w:hAnsi="Times New Roman" w:cs="Times New Roman"/>
          <w:sz w:val="24"/>
          <w:szCs w:val="24"/>
        </w:rPr>
        <w:t xml:space="preserve"> para responsabilidade civil.</w:t>
      </w:r>
      <w:r w:rsidR="00451093">
        <w:rPr>
          <w:rFonts w:ascii="Times New Roman" w:hAnsi="Times New Roman" w:cs="Times New Roman"/>
          <w:sz w:val="24"/>
          <w:szCs w:val="24"/>
        </w:rPr>
        <w:t xml:space="preserve"> Não est</w:t>
      </w:r>
      <w:r w:rsidR="003B25F9">
        <w:rPr>
          <w:rFonts w:ascii="Times New Roman" w:hAnsi="Times New Roman" w:cs="Times New Roman"/>
          <w:sz w:val="24"/>
          <w:szCs w:val="24"/>
        </w:rPr>
        <w:t>á</w:t>
      </w:r>
      <w:r w:rsidR="00451093">
        <w:rPr>
          <w:rFonts w:ascii="Times New Roman" w:hAnsi="Times New Roman" w:cs="Times New Roman"/>
          <w:sz w:val="24"/>
          <w:szCs w:val="24"/>
        </w:rPr>
        <w:t xml:space="preserve"> previst</w:t>
      </w:r>
      <w:r w:rsidR="003B25F9">
        <w:rPr>
          <w:rFonts w:ascii="Times New Roman" w:hAnsi="Times New Roman" w:cs="Times New Roman"/>
          <w:sz w:val="24"/>
          <w:szCs w:val="24"/>
        </w:rPr>
        <w:t>a</w:t>
      </w:r>
      <w:r w:rsidR="00451093">
        <w:rPr>
          <w:rFonts w:ascii="Times New Roman" w:hAnsi="Times New Roman" w:cs="Times New Roman"/>
          <w:sz w:val="24"/>
          <w:szCs w:val="24"/>
        </w:rPr>
        <w:t xml:space="preserve"> </w:t>
      </w:r>
      <w:r w:rsidR="003B25F9">
        <w:rPr>
          <w:rFonts w:ascii="Times New Roman" w:hAnsi="Times New Roman" w:cs="Times New Roman"/>
          <w:sz w:val="24"/>
          <w:szCs w:val="24"/>
        </w:rPr>
        <w:t xml:space="preserve">a </w:t>
      </w:r>
      <w:r w:rsidR="00451093">
        <w:rPr>
          <w:rFonts w:ascii="Times New Roman" w:hAnsi="Times New Roman" w:cs="Times New Roman"/>
          <w:sz w:val="24"/>
          <w:szCs w:val="24"/>
        </w:rPr>
        <w:t xml:space="preserve">garantia “performance </w:t>
      </w:r>
      <w:proofErr w:type="spellStart"/>
      <w:r w:rsidR="00451093">
        <w:rPr>
          <w:rFonts w:ascii="Times New Roman" w:hAnsi="Times New Roman" w:cs="Times New Roman"/>
          <w:sz w:val="24"/>
          <w:szCs w:val="24"/>
        </w:rPr>
        <w:t>bond</w:t>
      </w:r>
      <w:proofErr w:type="spellEnd"/>
      <w:r w:rsidR="00451093">
        <w:rPr>
          <w:rFonts w:ascii="Times New Roman" w:hAnsi="Times New Roman" w:cs="Times New Roman"/>
          <w:sz w:val="24"/>
          <w:szCs w:val="24"/>
        </w:rPr>
        <w:t>”</w:t>
      </w:r>
      <w:r w:rsidR="003B25F9">
        <w:rPr>
          <w:rFonts w:ascii="Times New Roman" w:hAnsi="Times New Roman" w:cs="Times New Roman"/>
          <w:sz w:val="24"/>
          <w:szCs w:val="24"/>
        </w:rPr>
        <w:t xml:space="preserve"> uma vez que o projeto não considera a reversibilidade de bens.</w:t>
      </w:r>
    </w:p>
    <w:p w14:paraId="1BF4097C" w14:textId="77777777" w:rsidR="004524B8" w:rsidRPr="00187844" w:rsidRDefault="004524B8" w:rsidP="00E95B63">
      <w:pPr>
        <w:rPr>
          <w:rFonts w:ascii="Times New Roman" w:hAnsi="Times New Roman" w:cs="Times New Roman"/>
          <w:sz w:val="24"/>
          <w:szCs w:val="24"/>
        </w:rPr>
      </w:pPr>
    </w:p>
    <w:p w14:paraId="470BFB11" w14:textId="50A345AB" w:rsidR="004524B8" w:rsidRPr="00187844" w:rsidRDefault="004524B8" w:rsidP="004524B8">
      <w:pPr>
        <w:rPr>
          <w:rFonts w:ascii="Times New Roman" w:hAnsi="Times New Roman" w:cs="Times New Roman"/>
          <w:b/>
          <w:bCs/>
          <w:sz w:val="24"/>
          <w:szCs w:val="24"/>
          <w:u w:val="single"/>
        </w:rPr>
      </w:pPr>
      <w:r>
        <w:rPr>
          <w:rFonts w:ascii="Times New Roman" w:hAnsi="Times New Roman" w:cs="Times New Roman"/>
          <w:b/>
          <w:bCs/>
          <w:sz w:val="24"/>
          <w:szCs w:val="24"/>
          <w:u w:val="single"/>
        </w:rPr>
        <w:t>O</w:t>
      </w:r>
      <w:r w:rsidRPr="00187844">
        <w:rPr>
          <w:rFonts w:ascii="Times New Roman" w:hAnsi="Times New Roman" w:cs="Times New Roman"/>
          <w:b/>
          <w:bCs/>
          <w:sz w:val="24"/>
          <w:szCs w:val="24"/>
          <w:u w:val="single"/>
        </w:rPr>
        <w:t xml:space="preserve"> total de </w:t>
      </w:r>
      <w:r>
        <w:rPr>
          <w:rFonts w:ascii="Times New Roman" w:hAnsi="Times New Roman" w:cs="Times New Roman"/>
          <w:b/>
          <w:bCs/>
          <w:sz w:val="24"/>
          <w:szCs w:val="24"/>
          <w:u w:val="single"/>
        </w:rPr>
        <w:t>seguros e garantias</w:t>
      </w:r>
      <w:r w:rsidRPr="00187844">
        <w:rPr>
          <w:rFonts w:ascii="Times New Roman" w:hAnsi="Times New Roman" w:cs="Times New Roman"/>
          <w:b/>
          <w:bCs/>
          <w:sz w:val="24"/>
          <w:szCs w:val="24"/>
          <w:u w:val="single"/>
        </w:rPr>
        <w:t xml:space="preserve"> é de</w:t>
      </w:r>
      <w:r>
        <w:rPr>
          <w:rFonts w:ascii="Times New Roman" w:hAnsi="Times New Roman" w:cs="Times New Roman"/>
          <w:b/>
          <w:bCs/>
          <w:sz w:val="24"/>
          <w:szCs w:val="24"/>
          <w:u w:val="single"/>
        </w:rPr>
        <w:t xml:space="preserve"> </w:t>
      </w:r>
      <w:r w:rsidRPr="00187844">
        <w:rPr>
          <w:rFonts w:ascii="Times New Roman" w:hAnsi="Times New Roman" w:cs="Times New Roman"/>
          <w:b/>
          <w:bCs/>
          <w:sz w:val="24"/>
          <w:szCs w:val="24"/>
          <w:u w:val="single"/>
        </w:rPr>
        <w:t xml:space="preserve">R$ </w:t>
      </w:r>
      <w:r>
        <w:rPr>
          <w:rFonts w:ascii="Times New Roman" w:hAnsi="Times New Roman" w:cs="Times New Roman"/>
          <w:b/>
          <w:bCs/>
          <w:sz w:val="24"/>
          <w:szCs w:val="24"/>
          <w:u w:val="single"/>
        </w:rPr>
        <w:t>27.669,54</w:t>
      </w:r>
      <w:r w:rsidRPr="00187844">
        <w:rPr>
          <w:rFonts w:ascii="Times New Roman" w:hAnsi="Times New Roman" w:cs="Times New Roman"/>
          <w:b/>
          <w:bCs/>
          <w:sz w:val="24"/>
          <w:szCs w:val="24"/>
          <w:u w:val="single"/>
        </w:rPr>
        <w:t xml:space="preserve"> mil durante todo o projeto.</w:t>
      </w:r>
    </w:p>
    <w:p w14:paraId="5DA62F05" w14:textId="6A932B2B" w:rsidR="00C51DF5" w:rsidRDefault="00C51DF5" w:rsidP="00E95B63">
      <w:pPr>
        <w:rPr>
          <w:rFonts w:ascii="Times New Roman" w:hAnsi="Times New Roman" w:cs="Times New Roman"/>
          <w:sz w:val="24"/>
          <w:szCs w:val="24"/>
        </w:rPr>
      </w:pPr>
    </w:p>
    <w:p w14:paraId="2AEC05A9" w14:textId="77777777" w:rsidR="002B0683" w:rsidRDefault="002B0683" w:rsidP="00E95B63">
      <w:pPr>
        <w:rPr>
          <w:rFonts w:ascii="Times New Roman" w:hAnsi="Times New Roman" w:cs="Times New Roman"/>
          <w:sz w:val="24"/>
          <w:szCs w:val="24"/>
        </w:rPr>
      </w:pPr>
    </w:p>
    <w:p w14:paraId="65E0B1AC" w14:textId="27202194" w:rsidR="00503833" w:rsidRPr="00187844" w:rsidRDefault="00503833" w:rsidP="00E95B63">
      <w:pPr>
        <w:pStyle w:val="Ttulo2"/>
        <w:rPr>
          <w:rFonts w:ascii="Times New Roman" w:hAnsi="Times New Roman" w:cs="Times New Roman"/>
          <w:color w:val="auto"/>
          <w:sz w:val="24"/>
          <w:szCs w:val="24"/>
        </w:rPr>
      </w:pPr>
      <w:bookmarkStart w:id="19" w:name="_Toc192594070"/>
      <w:r w:rsidRPr="00187844">
        <w:rPr>
          <w:rFonts w:ascii="Times New Roman" w:hAnsi="Times New Roman" w:cs="Times New Roman"/>
          <w:color w:val="auto"/>
          <w:sz w:val="24"/>
          <w:szCs w:val="24"/>
        </w:rPr>
        <w:lastRenderedPageBreak/>
        <w:t>RESUMO DO OPEX</w:t>
      </w:r>
      <w:bookmarkEnd w:id="19"/>
    </w:p>
    <w:p w14:paraId="5E278B4D" w14:textId="475C6E9A" w:rsidR="00503833" w:rsidRPr="00187844" w:rsidRDefault="00503833" w:rsidP="00792906">
      <w:pPr>
        <w:rPr>
          <w:rFonts w:ascii="Times New Roman" w:hAnsi="Times New Roman" w:cs="Times New Roman"/>
          <w:b/>
          <w:bCs/>
          <w:color w:val="FF0000"/>
          <w:sz w:val="24"/>
          <w:szCs w:val="24"/>
          <w:u w:val="single"/>
        </w:rPr>
      </w:pPr>
    </w:p>
    <w:p w14:paraId="77169963" w14:textId="5927CF64" w:rsidR="00F07B85" w:rsidRDefault="00971F16" w:rsidP="00792906">
      <w:pPr>
        <w:rPr>
          <w:rFonts w:ascii="Times New Roman" w:hAnsi="Times New Roman" w:cs="Times New Roman"/>
          <w:sz w:val="24"/>
          <w:szCs w:val="24"/>
        </w:rPr>
      </w:pPr>
      <w:r w:rsidRPr="00187844">
        <w:rPr>
          <w:rFonts w:ascii="Times New Roman" w:hAnsi="Times New Roman" w:cs="Times New Roman"/>
          <w:sz w:val="24"/>
          <w:szCs w:val="24"/>
        </w:rPr>
        <w:t xml:space="preserve">Do total do custo de operação do </w:t>
      </w:r>
      <w:r w:rsidR="003B25F9">
        <w:rPr>
          <w:rFonts w:ascii="Times New Roman" w:hAnsi="Times New Roman" w:cs="Times New Roman"/>
          <w:sz w:val="24"/>
          <w:szCs w:val="24"/>
        </w:rPr>
        <w:t>empreendimento</w:t>
      </w:r>
      <w:r w:rsidRPr="00187844">
        <w:rPr>
          <w:rFonts w:ascii="Times New Roman" w:hAnsi="Times New Roman" w:cs="Times New Roman"/>
          <w:sz w:val="24"/>
          <w:szCs w:val="24"/>
        </w:rPr>
        <w:t xml:space="preserve">, os custos de operação apresentam valor </w:t>
      </w:r>
      <w:r w:rsidRPr="004524B8">
        <w:rPr>
          <w:rFonts w:ascii="Times New Roman" w:hAnsi="Times New Roman" w:cs="Times New Roman"/>
          <w:sz w:val="24"/>
          <w:szCs w:val="24"/>
        </w:rPr>
        <w:t xml:space="preserve">de </w:t>
      </w:r>
      <w:r w:rsidR="004524B8" w:rsidRPr="004524B8">
        <w:rPr>
          <w:rFonts w:ascii="Times New Roman" w:hAnsi="Times New Roman" w:cs="Times New Roman"/>
          <w:bCs/>
          <w:sz w:val="24"/>
          <w:szCs w:val="24"/>
        </w:rPr>
        <w:t>R$ 23.331.852,42</w:t>
      </w:r>
      <w:r w:rsidR="004524B8">
        <w:rPr>
          <w:rFonts w:ascii="Times New Roman" w:hAnsi="Times New Roman" w:cs="Times New Roman"/>
          <w:bCs/>
          <w:sz w:val="24"/>
          <w:szCs w:val="24"/>
        </w:rPr>
        <w:t xml:space="preserve"> milhões</w:t>
      </w:r>
      <w:r w:rsidR="00F80ADB" w:rsidRPr="004524B8">
        <w:rPr>
          <w:rFonts w:ascii="Times New Roman" w:hAnsi="Times New Roman" w:cs="Times New Roman"/>
          <w:sz w:val="24"/>
          <w:szCs w:val="24"/>
        </w:rPr>
        <w:t>,</w:t>
      </w:r>
      <w:r w:rsidR="00F80ADB" w:rsidRPr="00187844">
        <w:rPr>
          <w:rFonts w:ascii="Times New Roman" w:hAnsi="Times New Roman" w:cs="Times New Roman"/>
          <w:sz w:val="24"/>
          <w:szCs w:val="24"/>
        </w:rPr>
        <w:t xml:space="preserve"> </w:t>
      </w:r>
      <w:r w:rsidRPr="00187844">
        <w:rPr>
          <w:rFonts w:ascii="Times New Roman" w:hAnsi="Times New Roman" w:cs="Times New Roman"/>
          <w:sz w:val="24"/>
          <w:szCs w:val="24"/>
        </w:rPr>
        <w:t>d</w:t>
      </w:r>
      <w:r w:rsidR="00F07B85" w:rsidRPr="00187844">
        <w:rPr>
          <w:rFonts w:ascii="Times New Roman" w:hAnsi="Times New Roman" w:cs="Times New Roman"/>
          <w:sz w:val="24"/>
          <w:szCs w:val="24"/>
        </w:rPr>
        <w:t xml:space="preserve">espesas </w:t>
      </w:r>
      <w:r w:rsidR="00F07B85" w:rsidRPr="004524B8">
        <w:rPr>
          <w:rFonts w:ascii="Times New Roman" w:hAnsi="Times New Roman" w:cs="Times New Roman"/>
          <w:sz w:val="24"/>
          <w:szCs w:val="24"/>
        </w:rPr>
        <w:t xml:space="preserve">administrativas </w:t>
      </w:r>
      <w:r w:rsidR="004524B8" w:rsidRPr="004524B8">
        <w:rPr>
          <w:rFonts w:ascii="Times New Roman" w:hAnsi="Times New Roman" w:cs="Times New Roman"/>
          <w:bCs/>
          <w:sz w:val="24"/>
          <w:szCs w:val="24"/>
        </w:rPr>
        <w:t>R$ 5.361.566,82 milhões</w:t>
      </w:r>
      <w:r w:rsidR="00F80ADB" w:rsidRPr="004524B8">
        <w:rPr>
          <w:rFonts w:ascii="Times New Roman" w:hAnsi="Times New Roman" w:cs="Times New Roman"/>
          <w:sz w:val="24"/>
          <w:szCs w:val="24"/>
        </w:rPr>
        <w:t xml:space="preserve"> e</w:t>
      </w:r>
      <w:r w:rsidR="00F07B85" w:rsidRPr="004524B8">
        <w:rPr>
          <w:rFonts w:ascii="Times New Roman" w:hAnsi="Times New Roman" w:cs="Times New Roman"/>
          <w:sz w:val="24"/>
          <w:szCs w:val="24"/>
        </w:rPr>
        <w:t xml:space="preserve"> seguros</w:t>
      </w:r>
      <w:r w:rsidR="00F07B85" w:rsidRPr="00187844">
        <w:rPr>
          <w:rFonts w:ascii="Times New Roman" w:hAnsi="Times New Roman" w:cs="Times New Roman"/>
          <w:sz w:val="24"/>
          <w:szCs w:val="24"/>
        </w:rPr>
        <w:t xml:space="preserve"> e garantias</w:t>
      </w:r>
      <w:r w:rsidR="00A753CB" w:rsidRPr="00187844">
        <w:rPr>
          <w:rFonts w:ascii="Times New Roman" w:hAnsi="Times New Roman" w:cs="Times New Roman"/>
          <w:sz w:val="24"/>
          <w:szCs w:val="24"/>
        </w:rPr>
        <w:t xml:space="preserve"> </w:t>
      </w:r>
      <w:r w:rsidR="00CD6F76" w:rsidRPr="00187844">
        <w:rPr>
          <w:rFonts w:ascii="Times New Roman" w:hAnsi="Times New Roman" w:cs="Times New Roman"/>
          <w:sz w:val="24"/>
          <w:szCs w:val="24"/>
        </w:rPr>
        <w:t>R$</w:t>
      </w:r>
      <w:r w:rsidR="00F80ADB" w:rsidRPr="00187844">
        <w:rPr>
          <w:rFonts w:ascii="Times New Roman" w:hAnsi="Times New Roman" w:cs="Times New Roman"/>
          <w:sz w:val="24"/>
          <w:szCs w:val="24"/>
        </w:rPr>
        <w:t xml:space="preserve"> 2</w:t>
      </w:r>
      <w:r w:rsidR="004524B8">
        <w:rPr>
          <w:rFonts w:ascii="Times New Roman" w:hAnsi="Times New Roman" w:cs="Times New Roman"/>
          <w:sz w:val="24"/>
          <w:szCs w:val="24"/>
        </w:rPr>
        <w:t>7</w:t>
      </w:r>
      <w:r w:rsidR="00F80ADB" w:rsidRPr="00187844">
        <w:rPr>
          <w:rFonts w:ascii="Times New Roman" w:hAnsi="Times New Roman" w:cs="Times New Roman"/>
          <w:sz w:val="24"/>
          <w:szCs w:val="24"/>
        </w:rPr>
        <w:t>,</w:t>
      </w:r>
      <w:r w:rsidR="004524B8">
        <w:rPr>
          <w:rFonts w:ascii="Times New Roman" w:hAnsi="Times New Roman" w:cs="Times New Roman"/>
          <w:sz w:val="24"/>
          <w:szCs w:val="24"/>
        </w:rPr>
        <w:t xml:space="preserve">669,54 </w:t>
      </w:r>
      <w:r w:rsidR="00F07B85" w:rsidRPr="00187844">
        <w:rPr>
          <w:rFonts w:ascii="Times New Roman" w:hAnsi="Times New Roman" w:cs="Times New Roman"/>
          <w:sz w:val="24"/>
          <w:szCs w:val="24"/>
        </w:rPr>
        <w:t>mil</w:t>
      </w:r>
      <w:r w:rsidR="00711E16" w:rsidRPr="00187844">
        <w:rPr>
          <w:rFonts w:ascii="Times New Roman" w:hAnsi="Times New Roman" w:cs="Times New Roman"/>
          <w:sz w:val="24"/>
          <w:szCs w:val="24"/>
        </w:rPr>
        <w:t>.</w:t>
      </w:r>
    </w:p>
    <w:p w14:paraId="674C1D52" w14:textId="6AD6D64E" w:rsidR="00CB29A2" w:rsidRDefault="00CB29A2" w:rsidP="00792906">
      <w:pPr>
        <w:rPr>
          <w:rFonts w:ascii="Times New Roman" w:hAnsi="Times New Roman" w:cs="Times New Roman"/>
          <w:sz w:val="24"/>
          <w:szCs w:val="24"/>
        </w:rPr>
      </w:pPr>
      <w:r w:rsidRPr="00CB29A2">
        <w:rPr>
          <w:rFonts w:ascii="Times New Roman" w:hAnsi="Times New Roman" w:cs="Times New Roman"/>
          <w:noProof/>
          <w:sz w:val="24"/>
          <w:szCs w:val="24"/>
        </w:rPr>
        <w:drawing>
          <wp:anchor distT="0" distB="0" distL="114300" distR="114300" simplePos="0" relativeHeight="251699200" behindDoc="0" locked="0" layoutInCell="1" allowOverlap="1" wp14:anchorId="4EE85A75" wp14:editId="0EB50D3D">
            <wp:simplePos x="0" y="0"/>
            <wp:positionH relativeFrom="column">
              <wp:posOffset>2515</wp:posOffset>
            </wp:positionH>
            <wp:positionV relativeFrom="paragraph">
              <wp:posOffset>-2540</wp:posOffset>
            </wp:positionV>
            <wp:extent cx="4706007" cy="1009791"/>
            <wp:effectExtent l="0" t="0" r="0" b="0"/>
            <wp:wrapThrough wrapText="bothSides">
              <wp:wrapPolygon edited="0">
                <wp:start x="0" y="0"/>
                <wp:lineTo x="0" y="21192"/>
                <wp:lineTo x="21510" y="21192"/>
                <wp:lineTo x="21510" y="0"/>
                <wp:lineTo x="0" y="0"/>
              </wp:wrapPolygon>
            </wp:wrapThrough>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4706007" cy="1009791"/>
                    </a:xfrm>
                    <a:prstGeom prst="rect">
                      <a:avLst/>
                    </a:prstGeom>
                  </pic:spPr>
                </pic:pic>
              </a:graphicData>
            </a:graphic>
          </wp:anchor>
        </w:drawing>
      </w:r>
    </w:p>
    <w:p w14:paraId="470025CE" w14:textId="6BB7276D" w:rsidR="00CB29A2" w:rsidRDefault="00CB29A2" w:rsidP="00792906">
      <w:pPr>
        <w:rPr>
          <w:rFonts w:ascii="Times New Roman" w:hAnsi="Times New Roman" w:cs="Times New Roman"/>
          <w:sz w:val="24"/>
          <w:szCs w:val="24"/>
        </w:rPr>
      </w:pPr>
    </w:p>
    <w:p w14:paraId="6C706766" w14:textId="2F3B95FD" w:rsidR="00CB29A2" w:rsidRDefault="00CB29A2" w:rsidP="00792906">
      <w:pPr>
        <w:rPr>
          <w:rFonts w:ascii="Times New Roman" w:hAnsi="Times New Roman" w:cs="Times New Roman"/>
          <w:sz w:val="24"/>
          <w:szCs w:val="24"/>
        </w:rPr>
      </w:pPr>
    </w:p>
    <w:p w14:paraId="1BF5CDF9" w14:textId="3FEB92BD" w:rsidR="00CB29A2" w:rsidRDefault="00CB29A2" w:rsidP="00792906">
      <w:pPr>
        <w:rPr>
          <w:rFonts w:ascii="Times New Roman" w:hAnsi="Times New Roman" w:cs="Times New Roman"/>
          <w:sz w:val="24"/>
          <w:szCs w:val="24"/>
        </w:rPr>
      </w:pPr>
    </w:p>
    <w:p w14:paraId="554DEDDC" w14:textId="1B21FCB8" w:rsidR="00DB38FE" w:rsidRPr="00187844" w:rsidRDefault="003D34CA" w:rsidP="00E653BC">
      <w:pPr>
        <w:rPr>
          <w:rFonts w:ascii="Times New Roman" w:hAnsi="Times New Roman" w:cs="Times New Roman"/>
          <w:i/>
          <w:iCs/>
        </w:rPr>
      </w:pPr>
      <w:r w:rsidRPr="00187844">
        <w:rPr>
          <w:rFonts w:ascii="Times New Roman" w:hAnsi="Times New Roman" w:cs="Times New Roman"/>
          <w:i/>
          <w:iCs/>
        </w:rPr>
        <w:t>Fonte: Elaboração Própria</w:t>
      </w:r>
    </w:p>
    <w:p w14:paraId="65D0B792" w14:textId="52C98D7E" w:rsidR="005F4BD2" w:rsidRDefault="005F4BD2" w:rsidP="00792906">
      <w:pPr>
        <w:rPr>
          <w:rFonts w:ascii="Times New Roman" w:hAnsi="Times New Roman" w:cs="Times New Roman"/>
          <w:i/>
          <w:iCs/>
          <w:color w:val="FF0000"/>
          <w:sz w:val="24"/>
          <w:szCs w:val="24"/>
        </w:rPr>
      </w:pPr>
    </w:p>
    <w:p w14:paraId="1945EB53" w14:textId="00AC173B" w:rsidR="00CB29A2" w:rsidRDefault="00CB29A2" w:rsidP="00792906">
      <w:pPr>
        <w:rPr>
          <w:rFonts w:ascii="Times New Roman" w:hAnsi="Times New Roman" w:cs="Times New Roman"/>
          <w:i/>
          <w:iCs/>
          <w:color w:val="FF0000"/>
          <w:sz w:val="24"/>
          <w:szCs w:val="24"/>
        </w:rPr>
      </w:pPr>
    </w:p>
    <w:p w14:paraId="2E09F980" w14:textId="43A021EC" w:rsidR="003A213E" w:rsidRPr="00187844" w:rsidRDefault="003A213E" w:rsidP="003A213E">
      <w:pPr>
        <w:rPr>
          <w:rFonts w:ascii="Times New Roman" w:hAnsi="Times New Roman" w:cs="Times New Roman"/>
          <w:i/>
          <w:iCs/>
        </w:rPr>
      </w:pPr>
      <w:r w:rsidRPr="003A213E">
        <w:rPr>
          <w:rFonts w:ascii="Times New Roman" w:hAnsi="Times New Roman" w:cs="Times New Roman"/>
          <w:i/>
          <w:iCs/>
          <w:noProof/>
          <w:color w:val="FF0000"/>
          <w:sz w:val="24"/>
          <w:szCs w:val="24"/>
        </w:rPr>
        <w:drawing>
          <wp:anchor distT="0" distB="0" distL="114300" distR="114300" simplePos="0" relativeHeight="251700224" behindDoc="0" locked="0" layoutInCell="1" allowOverlap="1" wp14:anchorId="430E21CC" wp14:editId="4DF17847">
            <wp:simplePos x="0" y="0"/>
            <wp:positionH relativeFrom="column">
              <wp:posOffset>-103200</wp:posOffset>
            </wp:positionH>
            <wp:positionV relativeFrom="paragraph">
              <wp:posOffset>0</wp:posOffset>
            </wp:positionV>
            <wp:extent cx="5400040" cy="2963545"/>
            <wp:effectExtent l="0" t="0" r="0" b="8255"/>
            <wp:wrapThrough wrapText="bothSides">
              <wp:wrapPolygon edited="0">
                <wp:start x="0" y="0"/>
                <wp:lineTo x="0" y="21521"/>
                <wp:lineTo x="21488" y="21521"/>
                <wp:lineTo x="21488" y="0"/>
                <wp:lineTo x="0" y="0"/>
              </wp:wrapPolygon>
            </wp:wrapThrough>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5400040" cy="2963545"/>
                    </a:xfrm>
                    <a:prstGeom prst="rect">
                      <a:avLst/>
                    </a:prstGeom>
                  </pic:spPr>
                </pic:pic>
              </a:graphicData>
            </a:graphic>
          </wp:anchor>
        </w:drawing>
      </w:r>
      <w:r w:rsidRPr="00187844">
        <w:rPr>
          <w:rFonts w:ascii="Times New Roman" w:hAnsi="Times New Roman" w:cs="Times New Roman"/>
          <w:i/>
          <w:iCs/>
        </w:rPr>
        <w:t>Fonte: Elaboração Própria</w:t>
      </w:r>
    </w:p>
    <w:p w14:paraId="14C5C1C3" w14:textId="71422450" w:rsidR="00D61991" w:rsidRDefault="00D61991" w:rsidP="00792906">
      <w:pPr>
        <w:rPr>
          <w:rFonts w:ascii="Times New Roman" w:hAnsi="Times New Roman" w:cs="Times New Roman"/>
          <w:i/>
          <w:iCs/>
          <w:color w:val="FF0000"/>
          <w:sz w:val="24"/>
          <w:szCs w:val="24"/>
        </w:rPr>
      </w:pPr>
    </w:p>
    <w:p w14:paraId="443A60C5" w14:textId="6A0BA9C7" w:rsidR="00651E54" w:rsidRPr="00187844" w:rsidRDefault="001818F2" w:rsidP="00792906">
      <w:pPr>
        <w:pStyle w:val="Ttulo1"/>
        <w:rPr>
          <w:rFonts w:ascii="Times New Roman" w:hAnsi="Times New Roman" w:cs="Times New Roman"/>
          <w:sz w:val="24"/>
          <w:szCs w:val="24"/>
        </w:rPr>
      </w:pPr>
      <w:bookmarkStart w:id="20" w:name="_Toc192594071"/>
      <w:r w:rsidRPr="00187844">
        <w:rPr>
          <w:rFonts w:ascii="Times New Roman" w:hAnsi="Times New Roman" w:cs="Times New Roman"/>
          <w:sz w:val="24"/>
          <w:szCs w:val="24"/>
        </w:rPr>
        <w:t>MODELO DE REMUNERAÇÃO E FONTES DE RECEITA</w:t>
      </w:r>
      <w:bookmarkEnd w:id="20"/>
    </w:p>
    <w:p w14:paraId="1392050D" w14:textId="77777777" w:rsidR="00651E54" w:rsidRPr="00187844" w:rsidRDefault="00651E54" w:rsidP="00792906">
      <w:pPr>
        <w:rPr>
          <w:rFonts w:ascii="Times New Roman" w:hAnsi="Times New Roman" w:cs="Times New Roman"/>
          <w:sz w:val="24"/>
          <w:szCs w:val="24"/>
        </w:rPr>
      </w:pPr>
    </w:p>
    <w:p w14:paraId="5682B201" w14:textId="16BF095C" w:rsidR="00651E54" w:rsidRPr="00187844" w:rsidRDefault="002007A4" w:rsidP="00792906">
      <w:pPr>
        <w:rPr>
          <w:rFonts w:ascii="Times New Roman" w:hAnsi="Times New Roman" w:cs="Times New Roman"/>
          <w:sz w:val="24"/>
          <w:szCs w:val="24"/>
        </w:rPr>
      </w:pPr>
      <w:r w:rsidRPr="00187844">
        <w:rPr>
          <w:rFonts w:ascii="Times New Roman" w:hAnsi="Times New Roman" w:cs="Times New Roman"/>
          <w:sz w:val="24"/>
          <w:szCs w:val="24"/>
        </w:rPr>
        <w:t>No tocante à remuneração do Projeto</w:t>
      </w:r>
      <w:r w:rsidR="00651E54" w:rsidRPr="00187844">
        <w:rPr>
          <w:rFonts w:ascii="Times New Roman" w:hAnsi="Times New Roman" w:cs="Times New Roman"/>
          <w:sz w:val="24"/>
          <w:szCs w:val="24"/>
        </w:rPr>
        <w:t>, fo</w:t>
      </w:r>
      <w:r w:rsidR="005F59FF">
        <w:rPr>
          <w:rFonts w:ascii="Times New Roman" w:hAnsi="Times New Roman" w:cs="Times New Roman"/>
          <w:sz w:val="24"/>
          <w:szCs w:val="24"/>
        </w:rPr>
        <w:t xml:space="preserve">i </w:t>
      </w:r>
      <w:r w:rsidRPr="00187844">
        <w:rPr>
          <w:rFonts w:ascii="Times New Roman" w:hAnsi="Times New Roman" w:cs="Times New Roman"/>
          <w:sz w:val="24"/>
          <w:szCs w:val="24"/>
        </w:rPr>
        <w:t xml:space="preserve">considerada a </w:t>
      </w:r>
      <w:r w:rsidR="008141DB">
        <w:rPr>
          <w:rFonts w:ascii="Times New Roman" w:hAnsi="Times New Roman" w:cs="Times New Roman"/>
          <w:sz w:val="24"/>
          <w:szCs w:val="24"/>
        </w:rPr>
        <w:t xml:space="preserve">receita gerada pelos funerais classificadas em cinco </w:t>
      </w:r>
      <w:r w:rsidRPr="00187844">
        <w:rPr>
          <w:rFonts w:ascii="Times New Roman" w:hAnsi="Times New Roman" w:cs="Times New Roman"/>
          <w:sz w:val="24"/>
          <w:szCs w:val="24"/>
        </w:rPr>
        <w:t xml:space="preserve">modalidades, </w:t>
      </w:r>
      <w:r w:rsidR="008141DB" w:rsidRPr="00187844">
        <w:rPr>
          <w:rFonts w:ascii="Times New Roman" w:hAnsi="Times New Roman" w:cs="Times New Roman"/>
          <w:sz w:val="24"/>
          <w:szCs w:val="24"/>
        </w:rPr>
        <w:t>e</w:t>
      </w:r>
      <w:r w:rsidR="008141DB">
        <w:rPr>
          <w:rFonts w:ascii="Times New Roman" w:hAnsi="Times New Roman" w:cs="Times New Roman"/>
          <w:sz w:val="24"/>
          <w:szCs w:val="24"/>
        </w:rPr>
        <w:t xml:space="preserve">stratificadas segundo </w:t>
      </w:r>
      <w:r w:rsidR="00186BB3">
        <w:rPr>
          <w:rFonts w:ascii="Times New Roman" w:hAnsi="Times New Roman" w:cs="Times New Roman"/>
          <w:sz w:val="24"/>
          <w:szCs w:val="24"/>
        </w:rPr>
        <w:t xml:space="preserve">a população por classe social, conforme panorama socioeconômico de Caxias do Sul: </w:t>
      </w:r>
      <w:r w:rsidR="00186BB3" w:rsidRPr="00186BB3">
        <w:rPr>
          <w:rFonts w:ascii="Times New Roman" w:hAnsi="Times New Roman" w:cs="Times New Roman"/>
          <w:sz w:val="24"/>
          <w:szCs w:val="24"/>
          <w:u w:val="single"/>
        </w:rPr>
        <w:t xml:space="preserve">A, B, C, D e </w:t>
      </w:r>
      <w:proofErr w:type="spellStart"/>
      <w:r w:rsidR="00186BB3" w:rsidRPr="00186BB3">
        <w:rPr>
          <w:rFonts w:ascii="Times New Roman" w:hAnsi="Times New Roman" w:cs="Times New Roman"/>
          <w:sz w:val="24"/>
          <w:szCs w:val="24"/>
          <w:u w:val="single"/>
        </w:rPr>
        <w:t>E</w:t>
      </w:r>
      <w:proofErr w:type="spellEnd"/>
      <w:r w:rsidR="00651E54" w:rsidRPr="00186BB3">
        <w:rPr>
          <w:rFonts w:ascii="Times New Roman" w:hAnsi="Times New Roman" w:cs="Times New Roman"/>
          <w:sz w:val="24"/>
          <w:szCs w:val="24"/>
          <w:u w:val="single"/>
        </w:rPr>
        <w:t>.</w:t>
      </w:r>
      <w:r w:rsidR="00651E54" w:rsidRPr="00187844">
        <w:rPr>
          <w:rFonts w:ascii="Times New Roman" w:hAnsi="Times New Roman" w:cs="Times New Roman"/>
          <w:sz w:val="24"/>
          <w:szCs w:val="24"/>
        </w:rPr>
        <w:t xml:space="preserve"> </w:t>
      </w:r>
    </w:p>
    <w:p w14:paraId="478A585D" w14:textId="216CC8BF" w:rsidR="002007A4" w:rsidRPr="00187844" w:rsidRDefault="002007A4" w:rsidP="00792906">
      <w:pPr>
        <w:rPr>
          <w:rFonts w:ascii="Times New Roman" w:hAnsi="Times New Roman" w:cs="Times New Roman"/>
          <w:sz w:val="24"/>
          <w:szCs w:val="24"/>
        </w:rPr>
      </w:pPr>
    </w:p>
    <w:p w14:paraId="655DFC82" w14:textId="56B31C07" w:rsidR="002007A4" w:rsidRPr="00921E0D" w:rsidRDefault="002007A4" w:rsidP="00792906">
      <w:pPr>
        <w:rPr>
          <w:rFonts w:ascii="Times New Roman" w:hAnsi="Times New Roman" w:cs="Times New Roman"/>
          <w:sz w:val="24"/>
          <w:szCs w:val="24"/>
        </w:rPr>
      </w:pPr>
      <w:r w:rsidRPr="00921E0D">
        <w:rPr>
          <w:rFonts w:ascii="Times New Roman" w:hAnsi="Times New Roman" w:cs="Times New Roman"/>
          <w:sz w:val="24"/>
          <w:szCs w:val="24"/>
        </w:rPr>
        <w:lastRenderedPageBreak/>
        <w:t xml:space="preserve">Vale ressaltar que as melhores práticas recomendam que, em sede de modelagem econômico-financeira referencial (do Poder Público, pré-Licitação), </w:t>
      </w:r>
      <w:r w:rsidR="00805100" w:rsidRPr="00921E0D">
        <w:rPr>
          <w:rFonts w:ascii="Times New Roman" w:hAnsi="Times New Roman" w:cs="Times New Roman"/>
          <w:b/>
          <w:bCs/>
          <w:sz w:val="24"/>
          <w:szCs w:val="24"/>
        </w:rPr>
        <w:t>as estimativas de receitas sejam realistas-conservadoras</w:t>
      </w:r>
      <w:r w:rsidR="00D33882" w:rsidRPr="00921E0D">
        <w:rPr>
          <w:rFonts w:ascii="Times New Roman" w:hAnsi="Times New Roman" w:cs="Times New Roman"/>
          <w:sz w:val="24"/>
          <w:szCs w:val="24"/>
        </w:rPr>
        <w:t xml:space="preserve">, razão pela qual, em que pese serem possíveis e admissíveis diversas iniciativas conexas às vocações pré-definidas no cenário </w:t>
      </w:r>
      <w:r w:rsidR="00532E81" w:rsidRPr="00921E0D">
        <w:rPr>
          <w:rFonts w:ascii="Times New Roman" w:hAnsi="Times New Roman" w:cs="Times New Roman"/>
          <w:sz w:val="24"/>
          <w:szCs w:val="24"/>
        </w:rPr>
        <w:t>referencial</w:t>
      </w:r>
      <w:r w:rsidR="00D33882" w:rsidRPr="00921E0D">
        <w:rPr>
          <w:rFonts w:ascii="Times New Roman" w:hAnsi="Times New Roman" w:cs="Times New Roman"/>
          <w:sz w:val="24"/>
          <w:szCs w:val="24"/>
        </w:rPr>
        <w:t xml:space="preserve">, </w:t>
      </w:r>
      <w:r w:rsidR="00D33882" w:rsidRPr="00921E0D">
        <w:rPr>
          <w:rFonts w:ascii="Times New Roman" w:hAnsi="Times New Roman" w:cs="Times New Roman"/>
          <w:sz w:val="24"/>
          <w:szCs w:val="24"/>
          <w:u w:val="single"/>
        </w:rPr>
        <w:t>somente as receitas inequívocas são trazidas ao modelo referencial</w:t>
      </w:r>
      <w:r w:rsidR="00D33882" w:rsidRPr="00921E0D">
        <w:rPr>
          <w:rFonts w:ascii="Times New Roman" w:hAnsi="Times New Roman" w:cs="Times New Roman"/>
          <w:sz w:val="24"/>
          <w:szCs w:val="24"/>
        </w:rPr>
        <w:t>.</w:t>
      </w:r>
    </w:p>
    <w:p w14:paraId="71F03C9F" w14:textId="010CCCE2" w:rsidR="00651E54" w:rsidRDefault="00651E54" w:rsidP="00792906">
      <w:pPr>
        <w:rPr>
          <w:rFonts w:ascii="Times New Roman" w:hAnsi="Times New Roman" w:cs="Times New Roman"/>
          <w:color w:val="FF0000"/>
          <w:sz w:val="24"/>
          <w:szCs w:val="24"/>
        </w:rPr>
      </w:pPr>
    </w:p>
    <w:p w14:paraId="1800633A" w14:textId="204FC462" w:rsidR="00186BB3" w:rsidRPr="00187844" w:rsidRDefault="00186BB3" w:rsidP="00186BB3">
      <w:pPr>
        <w:rPr>
          <w:rFonts w:ascii="Times New Roman" w:hAnsi="Times New Roman" w:cs="Times New Roman"/>
          <w:sz w:val="24"/>
          <w:szCs w:val="24"/>
        </w:rPr>
      </w:pPr>
      <w:r>
        <w:rPr>
          <w:rFonts w:ascii="Times New Roman" w:hAnsi="Times New Roman" w:cs="Times New Roman"/>
          <w:sz w:val="24"/>
          <w:szCs w:val="24"/>
        </w:rPr>
        <w:t xml:space="preserve">Salienta-se que as receitas </w:t>
      </w:r>
      <w:r w:rsidRPr="00187844">
        <w:rPr>
          <w:rFonts w:ascii="Times New Roman" w:hAnsi="Times New Roman" w:cs="Times New Roman"/>
          <w:sz w:val="24"/>
          <w:szCs w:val="24"/>
        </w:rPr>
        <w:t xml:space="preserve">foram calculadas anualmente </w:t>
      </w:r>
      <w:r>
        <w:rPr>
          <w:rFonts w:ascii="Times New Roman" w:hAnsi="Times New Roman" w:cs="Times New Roman"/>
          <w:sz w:val="24"/>
          <w:szCs w:val="24"/>
        </w:rPr>
        <w:t>e</w:t>
      </w:r>
      <w:r w:rsidRPr="00187844">
        <w:rPr>
          <w:rFonts w:ascii="Times New Roman" w:hAnsi="Times New Roman" w:cs="Times New Roman"/>
          <w:sz w:val="24"/>
          <w:szCs w:val="24"/>
        </w:rPr>
        <w:t xml:space="preserve"> </w:t>
      </w:r>
      <w:r>
        <w:rPr>
          <w:rFonts w:ascii="Times New Roman" w:hAnsi="Times New Roman" w:cs="Times New Roman"/>
          <w:sz w:val="24"/>
          <w:szCs w:val="24"/>
        </w:rPr>
        <w:t>proporcionalmente aos serviços prestados, consequência do número de concessionárias</w:t>
      </w:r>
      <w:r w:rsidRPr="00187844">
        <w:rPr>
          <w:rFonts w:ascii="Times New Roman" w:hAnsi="Times New Roman" w:cs="Times New Roman"/>
          <w:sz w:val="24"/>
          <w:szCs w:val="24"/>
        </w:rPr>
        <w:t>.</w:t>
      </w:r>
    </w:p>
    <w:p w14:paraId="631CAB07" w14:textId="5DDA1CD6" w:rsidR="00186BB3" w:rsidRPr="00186BB3" w:rsidRDefault="00186BB3" w:rsidP="00792906">
      <w:pPr>
        <w:rPr>
          <w:rFonts w:ascii="Times New Roman" w:hAnsi="Times New Roman" w:cs="Times New Roman"/>
          <w:sz w:val="24"/>
          <w:szCs w:val="24"/>
        </w:rPr>
      </w:pPr>
    </w:p>
    <w:p w14:paraId="13911543" w14:textId="7CF249D7" w:rsidR="00186BB3" w:rsidRPr="00186BB3" w:rsidRDefault="00186BB3" w:rsidP="00792906">
      <w:pPr>
        <w:rPr>
          <w:rFonts w:ascii="Times New Roman" w:hAnsi="Times New Roman" w:cs="Times New Roman"/>
          <w:sz w:val="24"/>
          <w:szCs w:val="24"/>
        </w:rPr>
      </w:pPr>
      <w:r w:rsidRPr="00186BB3">
        <w:rPr>
          <w:rFonts w:ascii="Times New Roman" w:hAnsi="Times New Roman" w:cs="Times New Roman"/>
          <w:sz w:val="24"/>
          <w:szCs w:val="24"/>
        </w:rPr>
        <w:t>Também foi considerada uma curva de redução de preços conforme o número de concessionarias que atuarão na prestação de serviços de forma a capturar os efeitos da concorrência</w:t>
      </w:r>
      <w:r>
        <w:rPr>
          <w:rFonts w:ascii="Times New Roman" w:hAnsi="Times New Roman" w:cs="Times New Roman"/>
          <w:sz w:val="24"/>
          <w:szCs w:val="24"/>
        </w:rPr>
        <w:t xml:space="preserve"> proporcionada pelo certame.</w:t>
      </w:r>
    </w:p>
    <w:p w14:paraId="07877836" w14:textId="17970757" w:rsidR="00186BB3" w:rsidRDefault="00186BB3" w:rsidP="00792906">
      <w:pPr>
        <w:rPr>
          <w:rFonts w:ascii="Times New Roman" w:hAnsi="Times New Roman" w:cs="Times New Roman"/>
          <w:color w:val="FF0000"/>
          <w:sz w:val="24"/>
          <w:szCs w:val="24"/>
        </w:rPr>
      </w:pPr>
    </w:p>
    <w:p w14:paraId="18014EFA" w14:textId="6E6CA031" w:rsidR="00186BB3" w:rsidRDefault="00186BB3" w:rsidP="00792906">
      <w:pPr>
        <w:rPr>
          <w:rFonts w:ascii="Times New Roman" w:hAnsi="Times New Roman" w:cs="Times New Roman"/>
          <w:color w:val="FF0000"/>
          <w:sz w:val="24"/>
          <w:szCs w:val="24"/>
        </w:rPr>
      </w:pPr>
      <w:r w:rsidRPr="000A49F9">
        <w:rPr>
          <w:rFonts w:ascii="Times New Roman" w:hAnsi="Times New Roman" w:cs="Times New Roman"/>
          <w:sz w:val="24"/>
          <w:szCs w:val="24"/>
        </w:rPr>
        <w:t xml:space="preserve">Os preços </w:t>
      </w:r>
      <w:r w:rsidR="000A49F9" w:rsidRPr="000A49F9">
        <w:rPr>
          <w:rFonts w:ascii="Times New Roman" w:hAnsi="Times New Roman" w:cs="Times New Roman"/>
          <w:sz w:val="24"/>
          <w:szCs w:val="24"/>
        </w:rPr>
        <w:t>considerados na modelagem econômico-financeira</w:t>
      </w:r>
      <w:r w:rsidRPr="000A49F9">
        <w:rPr>
          <w:rFonts w:ascii="Times New Roman" w:hAnsi="Times New Roman" w:cs="Times New Roman"/>
          <w:sz w:val="24"/>
          <w:szCs w:val="24"/>
        </w:rPr>
        <w:t xml:space="preserve"> </w:t>
      </w:r>
      <w:r w:rsidR="000A49F9" w:rsidRPr="000A49F9">
        <w:rPr>
          <w:rFonts w:ascii="Times New Roman" w:hAnsi="Times New Roman" w:cs="Times New Roman"/>
          <w:sz w:val="24"/>
          <w:szCs w:val="24"/>
        </w:rPr>
        <w:t xml:space="preserve">também receberam os ajustes devido aos padrões básico e especial, conforme </w:t>
      </w:r>
      <w:r w:rsidR="000A49F9" w:rsidRPr="000A49F9">
        <w:rPr>
          <w:rFonts w:ascii="Times New Roman" w:eastAsia="Times New Roman" w:hAnsi="Times New Roman" w:cs="Times New Roman"/>
          <w:sz w:val="24"/>
          <w:szCs w:val="24"/>
        </w:rPr>
        <w:t xml:space="preserve">Lei Complementar n.º 670, de 16 de dezembro de 2021, e regulamentado pelo </w:t>
      </w:r>
      <w:bookmarkStart w:id="21" w:name="_GoBack"/>
      <w:r w:rsidR="000A49F9" w:rsidRPr="000A49F9">
        <w:rPr>
          <w:rFonts w:ascii="Times New Roman" w:eastAsia="Times New Roman" w:hAnsi="Times New Roman" w:cs="Times New Roman"/>
          <w:sz w:val="24"/>
          <w:szCs w:val="24"/>
        </w:rPr>
        <w:t>Decreto</w:t>
      </w:r>
      <w:bookmarkEnd w:id="21"/>
      <w:r w:rsidR="000A49F9" w:rsidRPr="000A49F9">
        <w:rPr>
          <w:rFonts w:ascii="Times New Roman" w:eastAsia="Times New Roman" w:hAnsi="Times New Roman" w:cs="Times New Roman"/>
          <w:sz w:val="24"/>
          <w:szCs w:val="24"/>
        </w:rPr>
        <w:t xml:space="preserve"> </w:t>
      </w:r>
      <w:proofErr w:type="spellStart"/>
      <w:r w:rsidR="000A49F9" w:rsidRPr="000A49F9">
        <w:rPr>
          <w:rFonts w:ascii="Times New Roman" w:eastAsia="Times New Roman" w:hAnsi="Times New Roman" w:cs="Times New Roman"/>
          <w:sz w:val="24"/>
          <w:szCs w:val="24"/>
        </w:rPr>
        <w:t>n.°</w:t>
      </w:r>
      <w:proofErr w:type="spellEnd"/>
      <w:r w:rsidR="000A49F9" w:rsidRPr="000A49F9">
        <w:rPr>
          <w:rFonts w:ascii="Times New Roman" w:eastAsia="Times New Roman" w:hAnsi="Times New Roman" w:cs="Times New Roman"/>
          <w:sz w:val="24"/>
          <w:szCs w:val="24"/>
        </w:rPr>
        <w:t xml:space="preserve"> 2</w:t>
      </w:r>
      <w:r w:rsidR="00C82C1C">
        <w:rPr>
          <w:rFonts w:ascii="Times New Roman" w:eastAsia="Times New Roman" w:hAnsi="Times New Roman" w:cs="Times New Roman"/>
          <w:sz w:val="24"/>
          <w:szCs w:val="24"/>
        </w:rPr>
        <w:t>4</w:t>
      </w:r>
      <w:r w:rsidR="000A49F9" w:rsidRPr="000A49F9">
        <w:rPr>
          <w:rFonts w:ascii="Times New Roman" w:eastAsia="Times New Roman" w:hAnsi="Times New Roman" w:cs="Times New Roman"/>
          <w:sz w:val="24"/>
          <w:szCs w:val="24"/>
        </w:rPr>
        <w:t>.</w:t>
      </w:r>
      <w:r w:rsidR="00C82C1C">
        <w:rPr>
          <w:rFonts w:ascii="Times New Roman" w:eastAsia="Times New Roman" w:hAnsi="Times New Roman" w:cs="Times New Roman"/>
          <w:sz w:val="24"/>
          <w:szCs w:val="24"/>
        </w:rPr>
        <w:t>134</w:t>
      </w:r>
      <w:r w:rsidR="000A49F9" w:rsidRPr="000A49F9">
        <w:rPr>
          <w:rFonts w:ascii="Times New Roman" w:eastAsia="Times New Roman" w:hAnsi="Times New Roman" w:cs="Times New Roman"/>
          <w:sz w:val="24"/>
          <w:szCs w:val="24"/>
        </w:rPr>
        <w:t xml:space="preserve">, de </w:t>
      </w:r>
      <w:r w:rsidR="00C82C1C">
        <w:rPr>
          <w:rFonts w:ascii="Times New Roman" w:eastAsia="Times New Roman" w:hAnsi="Times New Roman" w:cs="Times New Roman"/>
          <w:sz w:val="24"/>
          <w:szCs w:val="24"/>
        </w:rPr>
        <w:t>19</w:t>
      </w:r>
      <w:r w:rsidR="000A49F9" w:rsidRPr="000A49F9">
        <w:rPr>
          <w:rFonts w:ascii="Times New Roman" w:eastAsia="Times New Roman" w:hAnsi="Times New Roman" w:cs="Times New Roman"/>
          <w:sz w:val="24"/>
          <w:szCs w:val="24"/>
        </w:rPr>
        <w:t xml:space="preserve"> de </w:t>
      </w:r>
      <w:r w:rsidR="00C82C1C">
        <w:rPr>
          <w:rFonts w:ascii="Times New Roman" w:eastAsia="Times New Roman" w:hAnsi="Times New Roman" w:cs="Times New Roman"/>
          <w:sz w:val="24"/>
          <w:szCs w:val="24"/>
        </w:rPr>
        <w:t xml:space="preserve">março </w:t>
      </w:r>
      <w:r w:rsidR="000A49F9" w:rsidRPr="00871C4A">
        <w:rPr>
          <w:rFonts w:ascii="Times New Roman" w:eastAsia="Times New Roman" w:hAnsi="Times New Roman" w:cs="Times New Roman"/>
          <w:sz w:val="24"/>
          <w:szCs w:val="24"/>
        </w:rPr>
        <w:t>de 2023</w:t>
      </w:r>
      <w:r w:rsidR="00C82C1C">
        <w:rPr>
          <w:rFonts w:ascii="Times New Roman" w:eastAsia="Times New Roman" w:hAnsi="Times New Roman" w:cs="Times New Roman"/>
          <w:sz w:val="24"/>
          <w:szCs w:val="24"/>
        </w:rPr>
        <w:t>.</w:t>
      </w:r>
    </w:p>
    <w:p w14:paraId="586F3AB4" w14:textId="77777777" w:rsidR="00186BB3" w:rsidRPr="00921E0D" w:rsidRDefault="00186BB3" w:rsidP="00792906">
      <w:pPr>
        <w:rPr>
          <w:rFonts w:ascii="Times New Roman" w:hAnsi="Times New Roman" w:cs="Times New Roman"/>
          <w:color w:val="FF0000"/>
          <w:sz w:val="24"/>
          <w:szCs w:val="24"/>
        </w:rPr>
      </w:pPr>
    </w:p>
    <w:p w14:paraId="26414115" w14:textId="2583A152" w:rsidR="003C770A" w:rsidRPr="00921E0D" w:rsidRDefault="003C770A" w:rsidP="00792906">
      <w:pPr>
        <w:rPr>
          <w:rFonts w:ascii="Times New Roman" w:hAnsi="Times New Roman" w:cs="Times New Roman"/>
          <w:sz w:val="24"/>
          <w:szCs w:val="24"/>
        </w:rPr>
      </w:pPr>
      <w:r w:rsidRPr="00921E0D">
        <w:rPr>
          <w:rFonts w:ascii="Times New Roman" w:hAnsi="Times New Roman" w:cs="Times New Roman"/>
          <w:sz w:val="24"/>
          <w:szCs w:val="24"/>
        </w:rPr>
        <w:t>A tabela abaixo consigna os valores</w:t>
      </w:r>
      <w:r w:rsidR="00F21C28">
        <w:rPr>
          <w:rFonts w:ascii="Times New Roman" w:hAnsi="Times New Roman" w:cs="Times New Roman"/>
          <w:sz w:val="24"/>
          <w:szCs w:val="24"/>
        </w:rPr>
        <w:t xml:space="preserve"> totais</w:t>
      </w:r>
      <w:r w:rsidRPr="00921E0D">
        <w:rPr>
          <w:rFonts w:ascii="Times New Roman" w:hAnsi="Times New Roman" w:cs="Times New Roman"/>
          <w:sz w:val="24"/>
          <w:szCs w:val="24"/>
        </w:rPr>
        <w:t xml:space="preserve"> </w:t>
      </w:r>
      <w:r w:rsidR="008D2A73">
        <w:rPr>
          <w:rFonts w:ascii="Times New Roman" w:hAnsi="Times New Roman" w:cs="Times New Roman"/>
          <w:sz w:val="24"/>
          <w:szCs w:val="24"/>
        </w:rPr>
        <w:t>para cada classe socioeconômica</w:t>
      </w:r>
      <w:r w:rsidRPr="00921E0D">
        <w:rPr>
          <w:rFonts w:ascii="Times New Roman" w:hAnsi="Times New Roman" w:cs="Times New Roman"/>
          <w:sz w:val="24"/>
          <w:szCs w:val="24"/>
        </w:rPr>
        <w:t>:</w:t>
      </w:r>
    </w:p>
    <w:p w14:paraId="16354875" w14:textId="1A2385DE" w:rsidR="008D2A73" w:rsidRDefault="00F21C28" w:rsidP="00792906">
      <w:pPr>
        <w:rPr>
          <w:rFonts w:ascii="Times New Roman" w:hAnsi="Times New Roman" w:cs="Times New Roman"/>
          <w:noProof/>
          <w:sz w:val="24"/>
          <w:szCs w:val="24"/>
          <w:lang w:eastAsia="pt-BR"/>
        </w:rPr>
      </w:pPr>
      <w:r w:rsidRPr="00F21C28">
        <w:rPr>
          <w:rFonts w:ascii="Times New Roman" w:hAnsi="Times New Roman" w:cs="Times New Roman"/>
          <w:noProof/>
          <w:sz w:val="24"/>
          <w:szCs w:val="24"/>
          <w:lang w:eastAsia="pt-BR"/>
        </w:rPr>
        <w:drawing>
          <wp:anchor distT="0" distB="0" distL="114300" distR="114300" simplePos="0" relativeHeight="251703296" behindDoc="0" locked="0" layoutInCell="1" allowOverlap="1" wp14:anchorId="0F0D9C44" wp14:editId="73AEA69C">
            <wp:simplePos x="0" y="0"/>
            <wp:positionH relativeFrom="column">
              <wp:posOffset>2515</wp:posOffset>
            </wp:positionH>
            <wp:positionV relativeFrom="paragraph">
              <wp:posOffset>1905</wp:posOffset>
            </wp:positionV>
            <wp:extent cx="3839111" cy="924054"/>
            <wp:effectExtent l="0" t="0" r="9525" b="9525"/>
            <wp:wrapThrough wrapText="bothSides">
              <wp:wrapPolygon edited="0">
                <wp:start x="0" y="0"/>
                <wp:lineTo x="0" y="21377"/>
                <wp:lineTo x="21546" y="21377"/>
                <wp:lineTo x="21546" y="0"/>
                <wp:lineTo x="0" y="0"/>
              </wp:wrapPolygon>
            </wp:wrapThrough>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3839111" cy="924054"/>
                    </a:xfrm>
                    <a:prstGeom prst="rect">
                      <a:avLst/>
                    </a:prstGeom>
                  </pic:spPr>
                </pic:pic>
              </a:graphicData>
            </a:graphic>
          </wp:anchor>
        </w:drawing>
      </w:r>
    </w:p>
    <w:p w14:paraId="717A1401" w14:textId="77777777" w:rsidR="008D2A73" w:rsidRDefault="008D2A73" w:rsidP="00792906">
      <w:pPr>
        <w:rPr>
          <w:rFonts w:ascii="Times New Roman" w:hAnsi="Times New Roman" w:cs="Times New Roman"/>
          <w:sz w:val="24"/>
          <w:szCs w:val="24"/>
        </w:rPr>
      </w:pPr>
    </w:p>
    <w:p w14:paraId="091C8390" w14:textId="77777777" w:rsidR="008D2A73" w:rsidRDefault="008D2A73" w:rsidP="00792906">
      <w:pPr>
        <w:rPr>
          <w:rFonts w:ascii="Times New Roman" w:hAnsi="Times New Roman" w:cs="Times New Roman"/>
          <w:sz w:val="24"/>
          <w:szCs w:val="24"/>
        </w:rPr>
      </w:pPr>
    </w:p>
    <w:p w14:paraId="7F1D3339" w14:textId="77777777" w:rsidR="008D2A73" w:rsidRDefault="008D2A73" w:rsidP="00792906">
      <w:pPr>
        <w:rPr>
          <w:rFonts w:ascii="Times New Roman" w:hAnsi="Times New Roman" w:cs="Times New Roman"/>
          <w:sz w:val="24"/>
          <w:szCs w:val="24"/>
        </w:rPr>
      </w:pPr>
    </w:p>
    <w:p w14:paraId="4DE7C5EC" w14:textId="70D5A34E" w:rsidR="003D34CA" w:rsidRPr="00921E0D" w:rsidRDefault="003D34CA" w:rsidP="00792906">
      <w:pPr>
        <w:rPr>
          <w:rFonts w:ascii="Times New Roman" w:hAnsi="Times New Roman" w:cs="Times New Roman"/>
          <w:i/>
          <w:iCs/>
        </w:rPr>
      </w:pPr>
      <w:r w:rsidRPr="00921E0D">
        <w:rPr>
          <w:rFonts w:ascii="Times New Roman" w:hAnsi="Times New Roman" w:cs="Times New Roman"/>
          <w:i/>
          <w:iCs/>
        </w:rPr>
        <w:t>Fonte: Elaboração Própria</w:t>
      </w:r>
    </w:p>
    <w:p w14:paraId="088A4AB3" w14:textId="1D8B06E9" w:rsidR="008D2A73" w:rsidRDefault="00F21C28" w:rsidP="00792906">
      <w:pPr>
        <w:rPr>
          <w:rFonts w:ascii="Times New Roman" w:hAnsi="Times New Roman" w:cs="Times New Roman"/>
          <w:sz w:val="24"/>
          <w:szCs w:val="24"/>
        </w:rPr>
      </w:pPr>
      <w:r w:rsidRPr="00F21C28">
        <w:rPr>
          <w:rFonts w:ascii="Times New Roman" w:hAnsi="Times New Roman" w:cs="Times New Roman"/>
          <w:noProof/>
          <w:color w:val="FF0000"/>
          <w:sz w:val="24"/>
          <w:szCs w:val="24"/>
          <w:lang w:eastAsia="pt-BR"/>
        </w:rPr>
        <w:lastRenderedPageBreak/>
        <w:drawing>
          <wp:anchor distT="0" distB="0" distL="114300" distR="114300" simplePos="0" relativeHeight="251702272" behindDoc="0" locked="0" layoutInCell="1" allowOverlap="1" wp14:anchorId="4A0FC18E" wp14:editId="11515A9E">
            <wp:simplePos x="0" y="0"/>
            <wp:positionH relativeFrom="column">
              <wp:posOffset>1905</wp:posOffset>
            </wp:positionH>
            <wp:positionV relativeFrom="paragraph">
              <wp:posOffset>164135</wp:posOffset>
            </wp:positionV>
            <wp:extent cx="4476750" cy="2647950"/>
            <wp:effectExtent l="0" t="0" r="0" b="0"/>
            <wp:wrapThrough wrapText="bothSides">
              <wp:wrapPolygon edited="0">
                <wp:start x="0" y="0"/>
                <wp:lineTo x="0" y="21445"/>
                <wp:lineTo x="21508" y="21445"/>
                <wp:lineTo x="21508" y="0"/>
                <wp:lineTo x="0" y="0"/>
              </wp:wrapPolygon>
            </wp:wrapThrough>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4476750" cy="2647950"/>
                    </a:xfrm>
                    <a:prstGeom prst="rect">
                      <a:avLst/>
                    </a:prstGeom>
                  </pic:spPr>
                </pic:pic>
              </a:graphicData>
            </a:graphic>
          </wp:anchor>
        </w:drawing>
      </w:r>
    </w:p>
    <w:p w14:paraId="5A0D4D23" w14:textId="790E0CCD" w:rsidR="00FC57A9" w:rsidRDefault="00FC57A9" w:rsidP="00762A29">
      <w:pPr>
        <w:rPr>
          <w:rFonts w:ascii="Times New Roman" w:hAnsi="Times New Roman" w:cs="Times New Roman"/>
          <w:b/>
          <w:bCs/>
          <w:sz w:val="24"/>
          <w:szCs w:val="24"/>
          <w:u w:val="single"/>
        </w:rPr>
      </w:pPr>
    </w:p>
    <w:p w14:paraId="2B0E1786" w14:textId="1471132A" w:rsidR="00F21C28" w:rsidRDefault="00F21C28" w:rsidP="00762A29">
      <w:pPr>
        <w:rPr>
          <w:rFonts w:ascii="Times New Roman" w:hAnsi="Times New Roman" w:cs="Times New Roman"/>
          <w:b/>
          <w:bCs/>
          <w:sz w:val="24"/>
          <w:szCs w:val="24"/>
          <w:u w:val="single"/>
        </w:rPr>
      </w:pPr>
    </w:p>
    <w:p w14:paraId="50F8EAFA" w14:textId="785B65EA" w:rsidR="00F21C28" w:rsidRDefault="00F21C28" w:rsidP="00762A29">
      <w:pPr>
        <w:rPr>
          <w:rFonts w:ascii="Times New Roman" w:hAnsi="Times New Roman" w:cs="Times New Roman"/>
          <w:b/>
          <w:bCs/>
          <w:sz w:val="24"/>
          <w:szCs w:val="24"/>
          <w:u w:val="single"/>
        </w:rPr>
      </w:pPr>
    </w:p>
    <w:p w14:paraId="6561ADD4" w14:textId="6F56868A" w:rsidR="00F21C28" w:rsidRDefault="00F21C28" w:rsidP="00762A29">
      <w:pPr>
        <w:rPr>
          <w:rFonts w:ascii="Times New Roman" w:hAnsi="Times New Roman" w:cs="Times New Roman"/>
          <w:b/>
          <w:bCs/>
          <w:sz w:val="24"/>
          <w:szCs w:val="24"/>
          <w:u w:val="single"/>
        </w:rPr>
      </w:pPr>
    </w:p>
    <w:p w14:paraId="657444E1" w14:textId="3883698B" w:rsidR="00F21C28" w:rsidRDefault="00F21C28" w:rsidP="00762A29">
      <w:pPr>
        <w:rPr>
          <w:rFonts w:ascii="Times New Roman" w:hAnsi="Times New Roman" w:cs="Times New Roman"/>
          <w:b/>
          <w:bCs/>
          <w:sz w:val="24"/>
          <w:szCs w:val="24"/>
          <w:u w:val="single"/>
        </w:rPr>
      </w:pPr>
    </w:p>
    <w:p w14:paraId="2474D25D" w14:textId="30B6FD99" w:rsidR="00F21C28" w:rsidRDefault="00F21C28" w:rsidP="00762A29">
      <w:pPr>
        <w:rPr>
          <w:rFonts w:ascii="Times New Roman" w:hAnsi="Times New Roman" w:cs="Times New Roman"/>
          <w:b/>
          <w:bCs/>
          <w:sz w:val="24"/>
          <w:szCs w:val="24"/>
          <w:u w:val="single"/>
        </w:rPr>
      </w:pPr>
    </w:p>
    <w:p w14:paraId="772B98D1" w14:textId="5E9279A4" w:rsidR="00F21C28" w:rsidRDefault="00F21C28" w:rsidP="00762A29">
      <w:pPr>
        <w:rPr>
          <w:rFonts w:ascii="Times New Roman" w:hAnsi="Times New Roman" w:cs="Times New Roman"/>
          <w:b/>
          <w:bCs/>
          <w:sz w:val="24"/>
          <w:szCs w:val="24"/>
          <w:u w:val="single"/>
        </w:rPr>
      </w:pPr>
    </w:p>
    <w:p w14:paraId="34518230" w14:textId="35FC3DB6" w:rsidR="00F21C28" w:rsidRDefault="00F21C28" w:rsidP="00762A29">
      <w:pPr>
        <w:rPr>
          <w:rFonts w:ascii="Times New Roman" w:hAnsi="Times New Roman" w:cs="Times New Roman"/>
          <w:b/>
          <w:bCs/>
          <w:sz w:val="24"/>
          <w:szCs w:val="24"/>
          <w:u w:val="single"/>
        </w:rPr>
      </w:pPr>
    </w:p>
    <w:p w14:paraId="28D83387" w14:textId="093D95AB" w:rsidR="00F21C28" w:rsidRDefault="00F21C28" w:rsidP="00762A29">
      <w:pPr>
        <w:rPr>
          <w:rFonts w:ascii="Times New Roman" w:hAnsi="Times New Roman" w:cs="Times New Roman"/>
          <w:b/>
          <w:bCs/>
          <w:sz w:val="24"/>
          <w:szCs w:val="24"/>
          <w:u w:val="single"/>
        </w:rPr>
      </w:pPr>
    </w:p>
    <w:p w14:paraId="1AA36983" w14:textId="77777777" w:rsidR="00F21C28" w:rsidRPr="008C641E" w:rsidRDefault="00F21C28" w:rsidP="00762A29">
      <w:pPr>
        <w:rPr>
          <w:rFonts w:ascii="Times New Roman" w:hAnsi="Times New Roman" w:cs="Times New Roman"/>
          <w:b/>
          <w:bCs/>
          <w:sz w:val="24"/>
          <w:szCs w:val="24"/>
          <w:u w:val="single"/>
        </w:rPr>
      </w:pPr>
    </w:p>
    <w:p w14:paraId="0A1A8646" w14:textId="034E5FBE" w:rsidR="00F667A7" w:rsidRPr="008C641E" w:rsidRDefault="0083024A" w:rsidP="00F667A7">
      <w:pPr>
        <w:rPr>
          <w:rFonts w:ascii="Times New Roman" w:hAnsi="Times New Roman" w:cs="Times New Roman"/>
          <w:i/>
          <w:iCs/>
        </w:rPr>
      </w:pPr>
      <w:r w:rsidRPr="008C641E">
        <w:rPr>
          <w:rFonts w:ascii="Times New Roman" w:hAnsi="Times New Roman" w:cs="Times New Roman"/>
          <w:i/>
          <w:iCs/>
          <w:sz w:val="24"/>
          <w:szCs w:val="24"/>
        </w:rPr>
        <w:t xml:space="preserve">  </w:t>
      </w:r>
      <w:r w:rsidR="00F667A7" w:rsidRPr="008C641E">
        <w:rPr>
          <w:rFonts w:ascii="Times New Roman" w:hAnsi="Times New Roman" w:cs="Times New Roman"/>
          <w:i/>
          <w:iCs/>
        </w:rPr>
        <w:t>Fonte: Elaboração Própria</w:t>
      </w:r>
    </w:p>
    <w:p w14:paraId="41D3A0C9" w14:textId="3E5659C7" w:rsidR="00F667A7" w:rsidRDefault="00F667A7" w:rsidP="009742D6">
      <w:pPr>
        <w:spacing w:line="240" w:lineRule="auto"/>
        <w:rPr>
          <w:rFonts w:ascii="Times New Roman" w:hAnsi="Times New Roman" w:cs="Times New Roman"/>
          <w:color w:val="FF0000"/>
          <w:sz w:val="24"/>
          <w:szCs w:val="24"/>
        </w:rPr>
      </w:pPr>
    </w:p>
    <w:p w14:paraId="17EA815F" w14:textId="77777777" w:rsidR="00F21C28" w:rsidRPr="00921E0D" w:rsidRDefault="00F21C28" w:rsidP="00F21C28">
      <w:pPr>
        <w:rPr>
          <w:rFonts w:ascii="Times New Roman" w:hAnsi="Times New Roman" w:cs="Times New Roman"/>
          <w:b/>
          <w:bCs/>
          <w:sz w:val="24"/>
          <w:szCs w:val="24"/>
          <w:u w:val="single"/>
        </w:rPr>
      </w:pPr>
      <w:r w:rsidRPr="00921E0D">
        <w:rPr>
          <w:rFonts w:ascii="Times New Roman" w:hAnsi="Times New Roman" w:cs="Times New Roman"/>
          <w:b/>
          <w:bCs/>
          <w:sz w:val="24"/>
          <w:szCs w:val="24"/>
          <w:u w:val="single"/>
        </w:rPr>
        <w:t xml:space="preserve">Como demonstrado no Modelo Econômico-Financeiro, Capítulo 11 deste caderno, a receita total de </w:t>
      </w:r>
      <w:r>
        <w:rPr>
          <w:rFonts w:ascii="Times New Roman" w:hAnsi="Times New Roman" w:cs="Times New Roman"/>
          <w:b/>
          <w:bCs/>
          <w:sz w:val="24"/>
          <w:szCs w:val="24"/>
          <w:u w:val="single"/>
        </w:rPr>
        <w:t xml:space="preserve">funerais </w:t>
      </w:r>
      <w:r w:rsidRPr="00921E0D">
        <w:rPr>
          <w:rFonts w:ascii="Times New Roman" w:hAnsi="Times New Roman" w:cs="Times New Roman"/>
          <w:b/>
          <w:bCs/>
          <w:sz w:val="24"/>
          <w:szCs w:val="24"/>
          <w:u w:val="single"/>
        </w:rPr>
        <w:t>foi estimada em</w:t>
      </w:r>
      <w:r>
        <w:rPr>
          <w:rFonts w:ascii="Times New Roman" w:hAnsi="Times New Roman" w:cs="Times New Roman"/>
          <w:b/>
          <w:bCs/>
          <w:sz w:val="24"/>
          <w:szCs w:val="24"/>
          <w:u w:val="single"/>
        </w:rPr>
        <w:t xml:space="preserve"> </w:t>
      </w:r>
      <w:r w:rsidRPr="00921E0D">
        <w:rPr>
          <w:rFonts w:ascii="Times New Roman" w:hAnsi="Times New Roman" w:cs="Times New Roman"/>
          <w:b/>
          <w:bCs/>
          <w:sz w:val="24"/>
          <w:szCs w:val="24"/>
          <w:u w:val="single"/>
        </w:rPr>
        <w:t xml:space="preserve">R$ </w:t>
      </w:r>
      <w:r>
        <w:rPr>
          <w:rFonts w:ascii="Times New Roman" w:hAnsi="Times New Roman" w:cs="Times New Roman"/>
          <w:b/>
          <w:bCs/>
          <w:sz w:val="24"/>
          <w:szCs w:val="24"/>
          <w:u w:val="single"/>
        </w:rPr>
        <w:t>39.665.125</w:t>
      </w:r>
      <w:r w:rsidRPr="00921E0D">
        <w:rPr>
          <w:rFonts w:ascii="Times New Roman" w:hAnsi="Times New Roman" w:cs="Times New Roman"/>
          <w:b/>
          <w:bCs/>
          <w:sz w:val="24"/>
          <w:szCs w:val="24"/>
          <w:u w:val="single"/>
        </w:rPr>
        <w:t xml:space="preserve"> milhões durante todo o projeto.</w:t>
      </w:r>
    </w:p>
    <w:p w14:paraId="11BF0661" w14:textId="68647DF8" w:rsidR="00F21C28" w:rsidRDefault="00F21C28" w:rsidP="009742D6">
      <w:pPr>
        <w:spacing w:line="240" w:lineRule="auto"/>
        <w:rPr>
          <w:rFonts w:ascii="Times New Roman" w:hAnsi="Times New Roman" w:cs="Times New Roman"/>
          <w:color w:val="FF0000"/>
          <w:sz w:val="24"/>
          <w:szCs w:val="24"/>
        </w:rPr>
      </w:pPr>
    </w:p>
    <w:p w14:paraId="72417EEA" w14:textId="431D04AC" w:rsidR="00F21C28" w:rsidRDefault="00F21C28" w:rsidP="009742D6">
      <w:pPr>
        <w:spacing w:line="240" w:lineRule="auto"/>
        <w:rPr>
          <w:rFonts w:ascii="Times New Roman" w:hAnsi="Times New Roman" w:cs="Times New Roman"/>
          <w:color w:val="FF0000"/>
          <w:sz w:val="24"/>
          <w:szCs w:val="24"/>
        </w:rPr>
      </w:pPr>
    </w:p>
    <w:p w14:paraId="5F321D57" w14:textId="2061EB6C" w:rsidR="005B7795" w:rsidRDefault="005B7795" w:rsidP="00792906">
      <w:pPr>
        <w:pStyle w:val="Ttulo1"/>
        <w:rPr>
          <w:rFonts w:ascii="Times New Roman" w:hAnsi="Times New Roman" w:cs="Times New Roman"/>
          <w:sz w:val="24"/>
          <w:szCs w:val="24"/>
        </w:rPr>
      </w:pPr>
      <w:bookmarkStart w:id="22" w:name="_Toc192594072"/>
      <w:r w:rsidRPr="008C641E">
        <w:rPr>
          <w:rFonts w:ascii="Times New Roman" w:hAnsi="Times New Roman" w:cs="Times New Roman"/>
          <w:sz w:val="24"/>
          <w:szCs w:val="24"/>
        </w:rPr>
        <w:t>SISTEMA DE PAGAM</w:t>
      </w:r>
      <w:r w:rsidR="007127FC" w:rsidRPr="008C641E">
        <w:rPr>
          <w:rFonts w:ascii="Times New Roman" w:hAnsi="Times New Roman" w:cs="Times New Roman"/>
          <w:sz w:val="24"/>
          <w:szCs w:val="24"/>
        </w:rPr>
        <w:t>ENTO</w:t>
      </w:r>
      <w:r w:rsidRPr="008C641E">
        <w:rPr>
          <w:rFonts w:ascii="Times New Roman" w:hAnsi="Times New Roman" w:cs="Times New Roman"/>
          <w:sz w:val="24"/>
          <w:szCs w:val="24"/>
        </w:rPr>
        <w:t xml:space="preserve"> DE OUTORGA</w:t>
      </w:r>
      <w:bookmarkEnd w:id="22"/>
    </w:p>
    <w:p w14:paraId="67914681" w14:textId="77777777" w:rsidR="005E6C5F" w:rsidRPr="005E6C5F" w:rsidRDefault="005E6C5F" w:rsidP="005E6C5F"/>
    <w:p w14:paraId="3DE99355" w14:textId="3BBD90EE" w:rsidR="005B7795" w:rsidRDefault="005B7795" w:rsidP="005B7795">
      <w:pPr>
        <w:rPr>
          <w:rFonts w:ascii="Times New Roman" w:hAnsi="Times New Roman" w:cs="Times New Roman"/>
          <w:sz w:val="24"/>
          <w:szCs w:val="24"/>
        </w:rPr>
      </w:pPr>
      <w:r w:rsidRPr="008C641E">
        <w:rPr>
          <w:rFonts w:ascii="Times New Roman" w:hAnsi="Times New Roman" w:cs="Times New Roman"/>
          <w:sz w:val="24"/>
          <w:szCs w:val="24"/>
        </w:rPr>
        <w:t xml:space="preserve">A concessão prevê o pagamento de OUTORGA FIXA </w:t>
      </w:r>
      <w:r w:rsidR="00DF1EBE" w:rsidRPr="00526879">
        <w:rPr>
          <w:rFonts w:ascii="Times New Roman" w:hAnsi="Times New Roman" w:cs="Times New Roman"/>
          <w:sz w:val="24"/>
          <w:szCs w:val="24"/>
        </w:rPr>
        <w:t xml:space="preserve">mínima </w:t>
      </w:r>
      <w:r w:rsidRPr="00526879">
        <w:rPr>
          <w:rFonts w:ascii="Times New Roman" w:hAnsi="Times New Roman" w:cs="Times New Roman"/>
          <w:sz w:val="24"/>
          <w:szCs w:val="24"/>
        </w:rPr>
        <w:t xml:space="preserve">de R$ </w:t>
      </w:r>
      <w:r w:rsidR="00F21C28" w:rsidRPr="00526879">
        <w:rPr>
          <w:rFonts w:ascii="Times New Roman" w:hAnsi="Times New Roman" w:cs="Times New Roman"/>
          <w:sz w:val="24"/>
          <w:szCs w:val="24"/>
        </w:rPr>
        <w:t>5</w:t>
      </w:r>
      <w:r w:rsidR="00055DEA" w:rsidRPr="00526879">
        <w:rPr>
          <w:rFonts w:ascii="Times New Roman" w:hAnsi="Times New Roman" w:cs="Times New Roman"/>
          <w:sz w:val="24"/>
          <w:szCs w:val="24"/>
        </w:rPr>
        <w:t>77</w:t>
      </w:r>
      <w:r w:rsidRPr="00526879">
        <w:rPr>
          <w:rFonts w:ascii="Times New Roman" w:hAnsi="Times New Roman" w:cs="Times New Roman"/>
          <w:sz w:val="24"/>
          <w:szCs w:val="24"/>
        </w:rPr>
        <w:t>.</w:t>
      </w:r>
      <w:r w:rsidR="00F21C28" w:rsidRPr="00526879">
        <w:rPr>
          <w:rFonts w:ascii="Times New Roman" w:hAnsi="Times New Roman" w:cs="Times New Roman"/>
          <w:sz w:val="24"/>
          <w:szCs w:val="24"/>
        </w:rPr>
        <w:t>184</w:t>
      </w:r>
      <w:r w:rsidRPr="00526879">
        <w:rPr>
          <w:rFonts w:ascii="Times New Roman" w:hAnsi="Times New Roman" w:cs="Times New Roman"/>
          <w:sz w:val="24"/>
          <w:szCs w:val="24"/>
        </w:rPr>
        <w:t>,</w:t>
      </w:r>
      <w:r w:rsidR="00F21C28" w:rsidRPr="00526879">
        <w:rPr>
          <w:rFonts w:ascii="Times New Roman" w:hAnsi="Times New Roman" w:cs="Times New Roman"/>
          <w:sz w:val="24"/>
          <w:szCs w:val="24"/>
        </w:rPr>
        <w:t>5</w:t>
      </w:r>
      <w:r w:rsidR="00782F1E" w:rsidRPr="00526879">
        <w:rPr>
          <w:rFonts w:ascii="Times New Roman" w:hAnsi="Times New Roman" w:cs="Times New Roman"/>
          <w:sz w:val="24"/>
          <w:szCs w:val="24"/>
        </w:rPr>
        <w:t>0</w:t>
      </w:r>
      <w:r w:rsidRPr="00526879">
        <w:rPr>
          <w:rFonts w:ascii="Times New Roman" w:hAnsi="Times New Roman" w:cs="Times New Roman"/>
          <w:sz w:val="24"/>
          <w:szCs w:val="24"/>
        </w:rPr>
        <w:t>, em</w:t>
      </w:r>
      <w:r w:rsidRPr="008C641E">
        <w:rPr>
          <w:rFonts w:ascii="Times New Roman" w:hAnsi="Times New Roman" w:cs="Times New Roman"/>
          <w:sz w:val="24"/>
          <w:szCs w:val="24"/>
        </w:rPr>
        <w:t xml:space="preserve"> </w:t>
      </w:r>
      <w:r w:rsidR="00F21C28">
        <w:rPr>
          <w:rFonts w:ascii="Times New Roman" w:hAnsi="Times New Roman" w:cs="Times New Roman"/>
          <w:sz w:val="24"/>
          <w:szCs w:val="24"/>
        </w:rPr>
        <w:t>dez</w:t>
      </w:r>
      <w:r w:rsidRPr="008C641E">
        <w:rPr>
          <w:rFonts w:ascii="Times New Roman" w:hAnsi="Times New Roman" w:cs="Times New Roman"/>
          <w:sz w:val="24"/>
          <w:szCs w:val="24"/>
        </w:rPr>
        <w:t xml:space="preserve"> pagamentos, sendo 10% </w:t>
      </w:r>
      <w:r w:rsidR="00F21C28">
        <w:rPr>
          <w:rFonts w:ascii="Times New Roman" w:hAnsi="Times New Roman" w:cs="Times New Roman"/>
          <w:sz w:val="24"/>
          <w:szCs w:val="24"/>
        </w:rPr>
        <w:t xml:space="preserve">para </w:t>
      </w:r>
      <w:r w:rsidRPr="008C641E">
        <w:rPr>
          <w:rFonts w:ascii="Times New Roman" w:hAnsi="Times New Roman" w:cs="Times New Roman"/>
          <w:sz w:val="24"/>
          <w:szCs w:val="24"/>
        </w:rPr>
        <w:t>assinatura do Contrato</w:t>
      </w:r>
      <w:r w:rsidR="00F21C28">
        <w:rPr>
          <w:rFonts w:ascii="Times New Roman" w:hAnsi="Times New Roman" w:cs="Times New Roman"/>
          <w:sz w:val="24"/>
          <w:szCs w:val="24"/>
        </w:rPr>
        <w:t xml:space="preserve"> e o restante</w:t>
      </w:r>
      <w:r w:rsidRPr="008C641E">
        <w:rPr>
          <w:rFonts w:ascii="Times New Roman" w:hAnsi="Times New Roman" w:cs="Times New Roman"/>
          <w:sz w:val="24"/>
          <w:szCs w:val="24"/>
        </w:rPr>
        <w:t xml:space="preserve">, </w:t>
      </w:r>
      <w:r w:rsidR="00F21C28">
        <w:rPr>
          <w:rFonts w:ascii="Times New Roman" w:hAnsi="Times New Roman" w:cs="Times New Roman"/>
          <w:sz w:val="24"/>
          <w:szCs w:val="24"/>
        </w:rPr>
        <w:t xml:space="preserve">a cada 12 </w:t>
      </w:r>
      <w:r w:rsidR="00AB02CD" w:rsidRPr="008C641E">
        <w:rPr>
          <w:rFonts w:ascii="Times New Roman" w:hAnsi="Times New Roman" w:cs="Times New Roman"/>
          <w:sz w:val="24"/>
          <w:szCs w:val="24"/>
        </w:rPr>
        <w:t xml:space="preserve">meses </w:t>
      </w:r>
      <w:r w:rsidR="00F21C28">
        <w:rPr>
          <w:rFonts w:ascii="Times New Roman" w:hAnsi="Times New Roman" w:cs="Times New Roman"/>
          <w:sz w:val="24"/>
          <w:szCs w:val="24"/>
        </w:rPr>
        <w:t>a partir da data da eficácia</w:t>
      </w:r>
      <w:r w:rsidR="00DF1EBE" w:rsidRPr="008C641E">
        <w:rPr>
          <w:rFonts w:ascii="Times New Roman" w:hAnsi="Times New Roman" w:cs="Times New Roman"/>
          <w:sz w:val="24"/>
          <w:szCs w:val="24"/>
        </w:rPr>
        <w:t xml:space="preserve">. Além da OUTORGA FIXA, </w:t>
      </w:r>
      <w:r w:rsidR="00F21C28">
        <w:rPr>
          <w:rFonts w:ascii="Times New Roman" w:hAnsi="Times New Roman" w:cs="Times New Roman"/>
          <w:sz w:val="24"/>
          <w:szCs w:val="24"/>
        </w:rPr>
        <w:t xml:space="preserve">a(s) concessionária(s) deverão </w:t>
      </w:r>
      <w:r w:rsidR="00E872EC">
        <w:rPr>
          <w:rFonts w:ascii="Times New Roman" w:hAnsi="Times New Roman" w:cs="Times New Roman"/>
          <w:sz w:val="24"/>
          <w:szCs w:val="24"/>
        </w:rPr>
        <w:t xml:space="preserve">realizar a </w:t>
      </w:r>
      <w:proofErr w:type="spellStart"/>
      <w:r w:rsidR="00F21C28">
        <w:rPr>
          <w:rFonts w:ascii="Times New Roman" w:hAnsi="Times New Roman" w:cs="Times New Roman"/>
          <w:sz w:val="24"/>
          <w:szCs w:val="24"/>
        </w:rPr>
        <w:t>a</w:t>
      </w:r>
      <w:proofErr w:type="spellEnd"/>
      <w:r w:rsidR="00F21C28">
        <w:rPr>
          <w:rFonts w:ascii="Times New Roman" w:hAnsi="Times New Roman" w:cs="Times New Roman"/>
          <w:sz w:val="24"/>
          <w:szCs w:val="24"/>
        </w:rPr>
        <w:t xml:space="preserve"> contraprestação gratuita definida em Lei</w:t>
      </w:r>
      <w:r w:rsidRPr="008C641E">
        <w:rPr>
          <w:rFonts w:ascii="Times New Roman" w:hAnsi="Times New Roman" w:cs="Times New Roman"/>
          <w:sz w:val="24"/>
          <w:szCs w:val="24"/>
        </w:rPr>
        <w:t>.</w:t>
      </w:r>
    </w:p>
    <w:p w14:paraId="61A73AAA" w14:textId="77777777" w:rsidR="000A251C" w:rsidRDefault="000A251C" w:rsidP="005B7795">
      <w:pPr>
        <w:rPr>
          <w:rFonts w:ascii="Times New Roman" w:hAnsi="Times New Roman" w:cs="Times New Roman"/>
          <w:sz w:val="24"/>
          <w:szCs w:val="24"/>
        </w:rPr>
      </w:pPr>
    </w:p>
    <w:p w14:paraId="143B4988" w14:textId="710CF669" w:rsidR="00AB1C29" w:rsidRDefault="00AB1C29" w:rsidP="00792906">
      <w:pPr>
        <w:pStyle w:val="Ttulo1"/>
        <w:rPr>
          <w:rFonts w:ascii="Times New Roman" w:hAnsi="Times New Roman" w:cs="Times New Roman"/>
          <w:sz w:val="24"/>
          <w:szCs w:val="24"/>
        </w:rPr>
      </w:pPr>
      <w:bookmarkStart w:id="23" w:name="_Toc192594073"/>
      <w:r w:rsidRPr="008C641E">
        <w:rPr>
          <w:rFonts w:ascii="Times New Roman" w:hAnsi="Times New Roman" w:cs="Times New Roman"/>
          <w:sz w:val="24"/>
          <w:szCs w:val="24"/>
        </w:rPr>
        <w:t>DEMANDA CONSIDERADA</w:t>
      </w:r>
      <w:bookmarkEnd w:id="23"/>
    </w:p>
    <w:p w14:paraId="19561AF3" w14:textId="77777777" w:rsidR="005E6C5F" w:rsidRPr="005E6C5F" w:rsidRDefault="005E6C5F" w:rsidP="005E6C5F"/>
    <w:p w14:paraId="5AE908DA" w14:textId="62DD4C02" w:rsidR="007F63E4" w:rsidRPr="007F63E4" w:rsidRDefault="00875B52" w:rsidP="00792906">
      <w:pPr>
        <w:rPr>
          <w:rFonts w:ascii="Times New Roman" w:hAnsi="Times New Roman" w:cs="Times New Roman"/>
          <w:sz w:val="24"/>
          <w:szCs w:val="24"/>
        </w:rPr>
      </w:pPr>
      <w:r w:rsidRPr="007F63E4">
        <w:rPr>
          <w:rFonts w:ascii="Times New Roman" w:hAnsi="Times New Roman" w:cs="Times New Roman"/>
          <w:sz w:val="24"/>
          <w:szCs w:val="24"/>
        </w:rPr>
        <w:t xml:space="preserve">A curva de evolução da demanda </w:t>
      </w:r>
      <w:r w:rsidR="007F63E4" w:rsidRPr="007F63E4">
        <w:rPr>
          <w:rFonts w:ascii="Times New Roman" w:hAnsi="Times New Roman" w:cs="Times New Roman"/>
          <w:sz w:val="24"/>
          <w:szCs w:val="24"/>
        </w:rPr>
        <w:t>fo</w:t>
      </w:r>
      <w:r w:rsidR="007F63E4">
        <w:rPr>
          <w:rFonts w:ascii="Times New Roman" w:hAnsi="Times New Roman" w:cs="Times New Roman"/>
          <w:sz w:val="24"/>
          <w:szCs w:val="24"/>
        </w:rPr>
        <w:t xml:space="preserve">i </w:t>
      </w:r>
      <w:r w:rsidR="007F63E4" w:rsidRPr="007F63E4">
        <w:rPr>
          <w:rFonts w:ascii="Times New Roman" w:hAnsi="Times New Roman" w:cs="Times New Roman"/>
          <w:sz w:val="24"/>
          <w:szCs w:val="24"/>
        </w:rPr>
        <w:t>obtid</w:t>
      </w:r>
      <w:r w:rsidR="007F63E4">
        <w:rPr>
          <w:rFonts w:ascii="Times New Roman" w:hAnsi="Times New Roman" w:cs="Times New Roman"/>
          <w:sz w:val="24"/>
          <w:szCs w:val="24"/>
        </w:rPr>
        <w:t>a</w:t>
      </w:r>
      <w:r w:rsidR="007F63E4" w:rsidRPr="007F63E4">
        <w:rPr>
          <w:rFonts w:ascii="Times New Roman" w:hAnsi="Times New Roman" w:cs="Times New Roman"/>
          <w:sz w:val="24"/>
          <w:szCs w:val="24"/>
        </w:rPr>
        <w:t xml:space="preserve"> </w:t>
      </w:r>
      <w:r w:rsidR="00BB5CBC">
        <w:rPr>
          <w:rFonts w:ascii="Times New Roman" w:hAnsi="Times New Roman" w:cs="Times New Roman"/>
          <w:sz w:val="24"/>
          <w:szCs w:val="24"/>
        </w:rPr>
        <w:t>através dos</w:t>
      </w:r>
      <w:r w:rsidR="007F63E4" w:rsidRPr="007F63E4">
        <w:rPr>
          <w:rFonts w:ascii="Times New Roman" w:hAnsi="Times New Roman" w:cs="Times New Roman"/>
          <w:sz w:val="24"/>
          <w:szCs w:val="24"/>
        </w:rPr>
        <w:t xml:space="preserve"> dados oficiais fornecidos pelo IBGE,</w:t>
      </w:r>
      <w:r w:rsidR="00BB5CBC">
        <w:rPr>
          <w:rFonts w:ascii="Times New Roman" w:hAnsi="Times New Roman" w:cs="Times New Roman"/>
          <w:sz w:val="24"/>
          <w:szCs w:val="24"/>
        </w:rPr>
        <w:t xml:space="preserve"> </w:t>
      </w:r>
      <w:r w:rsidR="007F63E4" w:rsidRPr="007F63E4">
        <w:rPr>
          <w:rFonts w:ascii="Times New Roman" w:hAnsi="Times New Roman"/>
          <w:sz w:val="24"/>
          <w:szCs w:val="24"/>
        </w:rPr>
        <w:t>cujo</w:t>
      </w:r>
      <w:r w:rsidR="001272C2">
        <w:rPr>
          <w:rFonts w:ascii="Times New Roman" w:hAnsi="Times New Roman"/>
          <w:sz w:val="24"/>
          <w:szCs w:val="24"/>
        </w:rPr>
        <w:t>s</w:t>
      </w:r>
      <w:r w:rsidR="007F63E4" w:rsidRPr="007F63E4">
        <w:rPr>
          <w:rFonts w:ascii="Times New Roman" w:hAnsi="Times New Roman"/>
          <w:sz w:val="24"/>
          <w:szCs w:val="24"/>
        </w:rPr>
        <w:t xml:space="preserve"> resultado</w:t>
      </w:r>
      <w:r w:rsidR="001272C2">
        <w:rPr>
          <w:rFonts w:ascii="Times New Roman" w:hAnsi="Times New Roman"/>
          <w:sz w:val="24"/>
          <w:szCs w:val="24"/>
        </w:rPr>
        <w:t>s</w:t>
      </w:r>
      <w:r w:rsidR="007F63E4" w:rsidRPr="007F63E4">
        <w:rPr>
          <w:rFonts w:ascii="Times New Roman" w:hAnsi="Times New Roman"/>
          <w:sz w:val="24"/>
          <w:szCs w:val="24"/>
        </w:rPr>
        <w:t xml:space="preserve"> </w:t>
      </w:r>
      <w:r w:rsidR="001272C2">
        <w:rPr>
          <w:rFonts w:ascii="Times New Roman" w:hAnsi="Times New Roman"/>
          <w:sz w:val="24"/>
          <w:szCs w:val="24"/>
        </w:rPr>
        <w:t>são</w:t>
      </w:r>
      <w:r w:rsidR="007F63E4" w:rsidRPr="007F63E4">
        <w:rPr>
          <w:rFonts w:ascii="Times New Roman" w:hAnsi="Times New Roman"/>
          <w:sz w:val="24"/>
          <w:szCs w:val="24"/>
        </w:rPr>
        <w:t xml:space="preserve"> mostrado</w:t>
      </w:r>
      <w:r w:rsidR="001272C2">
        <w:rPr>
          <w:rFonts w:ascii="Times New Roman" w:hAnsi="Times New Roman"/>
          <w:sz w:val="24"/>
          <w:szCs w:val="24"/>
        </w:rPr>
        <w:t>s</w:t>
      </w:r>
      <w:r w:rsidR="007F63E4" w:rsidRPr="007F63E4">
        <w:rPr>
          <w:rFonts w:ascii="Times New Roman" w:hAnsi="Times New Roman"/>
          <w:sz w:val="24"/>
          <w:szCs w:val="24"/>
        </w:rPr>
        <w:t xml:space="preserve"> na</w:t>
      </w:r>
      <w:r w:rsidR="001272C2">
        <w:rPr>
          <w:rFonts w:ascii="Times New Roman" w:hAnsi="Times New Roman"/>
          <w:sz w:val="24"/>
          <w:szCs w:val="24"/>
        </w:rPr>
        <w:t>s</w:t>
      </w:r>
      <w:r w:rsidR="007F63E4" w:rsidRPr="007F63E4">
        <w:rPr>
          <w:rFonts w:ascii="Times New Roman" w:hAnsi="Times New Roman"/>
          <w:sz w:val="24"/>
          <w:szCs w:val="24"/>
        </w:rPr>
        <w:t xml:space="preserve"> tabela</w:t>
      </w:r>
      <w:r w:rsidR="001272C2">
        <w:rPr>
          <w:rFonts w:ascii="Times New Roman" w:hAnsi="Times New Roman"/>
          <w:sz w:val="24"/>
          <w:szCs w:val="24"/>
        </w:rPr>
        <w:t>s</w:t>
      </w:r>
      <w:r w:rsidR="007F63E4" w:rsidRPr="007F63E4">
        <w:rPr>
          <w:rFonts w:ascii="Times New Roman" w:hAnsi="Times New Roman"/>
          <w:sz w:val="24"/>
          <w:szCs w:val="24"/>
        </w:rPr>
        <w:t xml:space="preserve"> abaixo</w:t>
      </w:r>
      <w:r w:rsidR="007F63E4">
        <w:rPr>
          <w:rFonts w:ascii="Times New Roman" w:hAnsi="Times New Roman"/>
          <w:sz w:val="24"/>
          <w:szCs w:val="24"/>
        </w:rPr>
        <w:t>:</w:t>
      </w:r>
    </w:p>
    <w:p w14:paraId="23E0B9A7" w14:textId="5DDCB775" w:rsidR="007F63E4" w:rsidRDefault="001272C2" w:rsidP="00792906">
      <w:pPr>
        <w:rPr>
          <w:rFonts w:ascii="Times New Roman" w:hAnsi="Times New Roman" w:cs="Times New Roman"/>
          <w:sz w:val="24"/>
          <w:szCs w:val="24"/>
        </w:rPr>
      </w:pPr>
      <w:r w:rsidRPr="001272C2">
        <w:rPr>
          <w:rFonts w:ascii="Times New Roman" w:hAnsi="Times New Roman" w:cs="Times New Roman"/>
          <w:noProof/>
          <w:sz w:val="24"/>
          <w:szCs w:val="24"/>
        </w:rPr>
        <w:lastRenderedPageBreak/>
        <w:drawing>
          <wp:anchor distT="0" distB="0" distL="114300" distR="114300" simplePos="0" relativeHeight="251704320" behindDoc="0" locked="0" layoutInCell="1" allowOverlap="1" wp14:anchorId="7776F4B8" wp14:editId="178A04C6">
            <wp:simplePos x="0" y="0"/>
            <wp:positionH relativeFrom="column">
              <wp:posOffset>2515</wp:posOffset>
            </wp:positionH>
            <wp:positionV relativeFrom="paragraph">
              <wp:posOffset>2032</wp:posOffset>
            </wp:positionV>
            <wp:extent cx="4629796" cy="2800741"/>
            <wp:effectExtent l="0" t="0" r="0" b="0"/>
            <wp:wrapThrough wrapText="bothSides">
              <wp:wrapPolygon edited="0">
                <wp:start x="0" y="0"/>
                <wp:lineTo x="0" y="21453"/>
                <wp:lineTo x="21508" y="21453"/>
                <wp:lineTo x="21508" y="0"/>
                <wp:lineTo x="0" y="0"/>
              </wp:wrapPolygon>
            </wp:wrapThrough>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4629796" cy="2800741"/>
                    </a:xfrm>
                    <a:prstGeom prst="rect">
                      <a:avLst/>
                    </a:prstGeom>
                  </pic:spPr>
                </pic:pic>
              </a:graphicData>
            </a:graphic>
          </wp:anchor>
        </w:drawing>
      </w:r>
    </w:p>
    <w:p w14:paraId="5AF52640" w14:textId="09C94D2E" w:rsidR="007F63E4" w:rsidRDefault="007F63E4" w:rsidP="00792906">
      <w:pPr>
        <w:rPr>
          <w:rFonts w:ascii="Times New Roman" w:hAnsi="Times New Roman" w:cs="Times New Roman"/>
          <w:sz w:val="24"/>
          <w:szCs w:val="24"/>
        </w:rPr>
      </w:pPr>
    </w:p>
    <w:p w14:paraId="0AA28EB8" w14:textId="1949D461" w:rsidR="007F63E4" w:rsidRDefault="007F63E4" w:rsidP="00792906">
      <w:pPr>
        <w:rPr>
          <w:rFonts w:ascii="Times New Roman" w:hAnsi="Times New Roman" w:cs="Times New Roman"/>
          <w:sz w:val="24"/>
          <w:szCs w:val="24"/>
        </w:rPr>
      </w:pPr>
    </w:p>
    <w:p w14:paraId="4065552B" w14:textId="24E5DA73" w:rsidR="007F63E4" w:rsidRDefault="007F63E4" w:rsidP="00792906">
      <w:pPr>
        <w:rPr>
          <w:rFonts w:ascii="Times New Roman" w:hAnsi="Times New Roman" w:cs="Times New Roman"/>
          <w:sz w:val="24"/>
          <w:szCs w:val="24"/>
        </w:rPr>
      </w:pPr>
    </w:p>
    <w:p w14:paraId="20FA424C" w14:textId="3BCE3341" w:rsidR="001272C2" w:rsidRDefault="001272C2" w:rsidP="00792906">
      <w:pPr>
        <w:rPr>
          <w:rFonts w:ascii="Times New Roman" w:hAnsi="Times New Roman" w:cs="Times New Roman"/>
          <w:sz w:val="24"/>
          <w:szCs w:val="24"/>
        </w:rPr>
      </w:pPr>
    </w:p>
    <w:p w14:paraId="70910FB0" w14:textId="0813D34B" w:rsidR="001272C2" w:rsidRDefault="001272C2" w:rsidP="00792906">
      <w:pPr>
        <w:rPr>
          <w:rFonts w:ascii="Times New Roman" w:hAnsi="Times New Roman" w:cs="Times New Roman"/>
          <w:sz w:val="24"/>
          <w:szCs w:val="24"/>
        </w:rPr>
      </w:pPr>
    </w:p>
    <w:p w14:paraId="7B9D9D90" w14:textId="68B29BCA" w:rsidR="001272C2" w:rsidRDefault="001272C2" w:rsidP="00792906">
      <w:pPr>
        <w:rPr>
          <w:rFonts w:ascii="Times New Roman" w:hAnsi="Times New Roman" w:cs="Times New Roman"/>
          <w:sz w:val="24"/>
          <w:szCs w:val="24"/>
        </w:rPr>
      </w:pPr>
    </w:p>
    <w:p w14:paraId="270F859A" w14:textId="19852A08" w:rsidR="001272C2" w:rsidRDefault="001272C2" w:rsidP="00792906">
      <w:pPr>
        <w:rPr>
          <w:rFonts w:ascii="Times New Roman" w:hAnsi="Times New Roman" w:cs="Times New Roman"/>
          <w:sz w:val="24"/>
          <w:szCs w:val="24"/>
        </w:rPr>
      </w:pPr>
    </w:p>
    <w:p w14:paraId="24AA3A84" w14:textId="3193A9FA" w:rsidR="001272C2" w:rsidRDefault="001272C2" w:rsidP="00792906">
      <w:pPr>
        <w:rPr>
          <w:rFonts w:ascii="Times New Roman" w:hAnsi="Times New Roman" w:cs="Times New Roman"/>
          <w:sz w:val="24"/>
          <w:szCs w:val="24"/>
        </w:rPr>
      </w:pPr>
    </w:p>
    <w:p w14:paraId="08ECB55D" w14:textId="7BF66695" w:rsidR="001272C2" w:rsidRDefault="001272C2" w:rsidP="00792906">
      <w:pPr>
        <w:rPr>
          <w:rFonts w:ascii="Times New Roman" w:hAnsi="Times New Roman" w:cs="Times New Roman"/>
          <w:sz w:val="24"/>
          <w:szCs w:val="24"/>
        </w:rPr>
      </w:pPr>
    </w:p>
    <w:p w14:paraId="36CA4C01" w14:textId="09D28F2B" w:rsidR="001272C2" w:rsidRDefault="001272C2" w:rsidP="00792906">
      <w:pPr>
        <w:rPr>
          <w:rFonts w:ascii="Times New Roman" w:hAnsi="Times New Roman" w:cs="Times New Roman"/>
          <w:sz w:val="24"/>
          <w:szCs w:val="24"/>
        </w:rPr>
      </w:pPr>
    </w:p>
    <w:p w14:paraId="6111EFA5" w14:textId="52362C4D" w:rsidR="001272C2" w:rsidRPr="008C641E" w:rsidRDefault="001272C2" w:rsidP="001272C2">
      <w:pPr>
        <w:rPr>
          <w:rFonts w:ascii="Times New Roman" w:hAnsi="Times New Roman" w:cs="Times New Roman"/>
          <w:i/>
          <w:iCs/>
        </w:rPr>
      </w:pPr>
      <w:r w:rsidRPr="008C641E">
        <w:rPr>
          <w:rFonts w:ascii="Times New Roman" w:hAnsi="Times New Roman" w:cs="Times New Roman"/>
          <w:i/>
          <w:iCs/>
          <w:sz w:val="24"/>
          <w:szCs w:val="24"/>
        </w:rPr>
        <w:t xml:space="preserve"> </w:t>
      </w:r>
      <w:r w:rsidRPr="008C641E">
        <w:rPr>
          <w:rFonts w:ascii="Times New Roman" w:hAnsi="Times New Roman" w:cs="Times New Roman"/>
          <w:i/>
          <w:iCs/>
        </w:rPr>
        <w:t>Fonte: Elaboração Própria</w:t>
      </w:r>
    </w:p>
    <w:p w14:paraId="6DCB1F10" w14:textId="5801E4CB" w:rsidR="001272C2" w:rsidRDefault="001272C2" w:rsidP="00792906">
      <w:pPr>
        <w:rPr>
          <w:rFonts w:ascii="Times New Roman" w:hAnsi="Times New Roman" w:cs="Times New Roman"/>
          <w:sz w:val="24"/>
          <w:szCs w:val="24"/>
        </w:rPr>
      </w:pPr>
      <w:r w:rsidRPr="001272C2">
        <w:rPr>
          <w:rFonts w:ascii="Times New Roman" w:hAnsi="Times New Roman" w:cs="Times New Roman"/>
          <w:noProof/>
          <w:sz w:val="24"/>
          <w:szCs w:val="24"/>
        </w:rPr>
        <w:drawing>
          <wp:anchor distT="0" distB="0" distL="114300" distR="114300" simplePos="0" relativeHeight="251705344" behindDoc="0" locked="0" layoutInCell="1" allowOverlap="1" wp14:anchorId="5BB330A9" wp14:editId="309B9893">
            <wp:simplePos x="0" y="0"/>
            <wp:positionH relativeFrom="column">
              <wp:posOffset>1905</wp:posOffset>
            </wp:positionH>
            <wp:positionV relativeFrom="paragraph">
              <wp:posOffset>183210</wp:posOffset>
            </wp:positionV>
            <wp:extent cx="4610743" cy="2800741"/>
            <wp:effectExtent l="0" t="0" r="0" b="0"/>
            <wp:wrapThrough wrapText="bothSides">
              <wp:wrapPolygon edited="0">
                <wp:start x="0" y="0"/>
                <wp:lineTo x="0" y="21453"/>
                <wp:lineTo x="21508" y="21453"/>
                <wp:lineTo x="21508" y="0"/>
                <wp:lineTo x="0" y="0"/>
              </wp:wrapPolygon>
            </wp:wrapThrough>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4610743" cy="2800741"/>
                    </a:xfrm>
                    <a:prstGeom prst="rect">
                      <a:avLst/>
                    </a:prstGeom>
                  </pic:spPr>
                </pic:pic>
              </a:graphicData>
            </a:graphic>
          </wp:anchor>
        </w:drawing>
      </w:r>
    </w:p>
    <w:p w14:paraId="0250656A" w14:textId="614F3ED1" w:rsidR="001272C2" w:rsidRDefault="001272C2" w:rsidP="00792906">
      <w:pPr>
        <w:rPr>
          <w:rFonts w:ascii="Times New Roman" w:hAnsi="Times New Roman" w:cs="Times New Roman"/>
          <w:sz w:val="24"/>
          <w:szCs w:val="24"/>
        </w:rPr>
      </w:pPr>
    </w:p>
    <w:p w14:paraId="3829B152" w14:textId="77777777" w:rsidR="001272C2" w:rsidRDefault="001272C2" w:rsidP="00792906">
      <w:pPr>
        <w:rPr>
          <w:rFonts w:ascii="Times New Roman" w:hAnsi="Times New Roman" w:cs="Times New Roman"/>
          <w:sz w:val="24"/>
          <w:szCs w:val="24"/>
        </w:rPr>
      </w:pPr>
    </w:p>
    <w:p w14:paraId="1ABB63B6" w14:textId="21ECFE88" w:rsidR="007F63E4" w:rsidRDefault="007F63E4" w:rsidP="00792906">
      <w:pPr>
        <w:rPr>
          <w:rFonts w:ascii="Times New Roman" w:hAnsi="Times New Roman" w:cs="Times New Roman"/>
          <w:sz w:val="24"/>
          <w:szCs w:val="24"/>
        </w:rPr>
      </w:pPr>
    </w:p>
    <w:p w14:paraId="1BED70D7" w14:textId="5C3907B5" w:rsidR="007F63E4" w:rsidRDefault="007F63E4" w:rsidP="00792906">
      <w:pPr>
        <w:rPr>
          <w:rFonts w:ascii="Times New Roman" w:hAnsi="Times New Roman" w:cs="Times New Roman"/>
          <w:sz w:val="24"/>
          <w:szCs w:val="24"/>
        </w:rPr>
      </w:pPr>
    </w:p>
    <w:p w14:paraId="12E98F76" w14:textId="25315A24" w:rsidR="001272C2" w:rsidRDefault="001272C2" w:rsidP="00792906">
      <w:pPr>
        <w:rPr>
          <w:rFonts w:ascii="Times New Roman" w:hAnsi="Times New Roman" w:cs="Times New Roman"/>
          <w:sz w:val="24"/>
          <w:szCs w:val="24"/>
        </w:rPr>
      </w:pPr>
    </w:p>
    <w:p w14:paraId="715BDA5C" w14:textId="6BD4FFF8" w:rsidR="001272C2" w:rsidRDefault="001272C2" w:rsidP="00792906">
      <w:pPr>
        <w:rPr>
          <w:rFonts w:ascii="Times New Roman" w:hAnsi="Times New Roman" w:cs="Times New Roman"/>
          <w:sz w:val="24"/>
          <w:szCs w:val="24"/>
        </w:rPr>
      </w:pPr>
    </w:p>
    <w:p w14:paraId="656CB35E" w14:textId="162A1B1B" w:rsidR="001272C2" w:rsidRDefault="001272C2" w:rsidP="00792906">
      <w:pPr>
        <w:rPr>
          <w:rFonts w:ascii="Times New Roman" w:hAnsi="Times New Roman" w:cs="Times New Roman"/>
          <w:sz w:val="24"/>
          <w:szCs w:val="24"/>
        </w:rPr>
      </w:pPr>
    </w:p>
    <w:p w14:paraId="685E9B3F" w14:textId="1076A1D2" w:rsidR="001272C2" w:rsidRDefault="001272C2" w:rsidP="00792906">
      <w:pPr>
        <w:rPr>
          <w:rFonts w:ascii="Times New Roman" w:hAnsi="Times New Roman" w:cs="Times New Roman"/>
          <w:sz w:val="24"/>
          <w:szCs w:val="24"/>
        </w:rPr>
      </w:pPr>
    </w:p>
    <w:p w14:paraId="322AB847" w14:textId="2BEC3E1B" w:rsidR="001272C2" w:rsidRDefault="001272C2" w:rsidP="00792906">
      <w:pPr>
        <w:rPr>
          <w:rFonts w:ascii="Times New Roman" w:hAnsi="Times New Roman" w:cs="Times New Roman"/>
          <w:sz w:val="24"/>
          <w:szCs w:val="24"/>
        </w:rPr>
      </w:pPr>
    </w:p>
    <w:p w14:paraId="21176222" w14:textId="191C8167" w:rsidR="001272C2" w:rsidRDefault="001272C2" w:rsidP="00792906">
      <w:pPr>
        <w:rPr>
          <w:rFonts w:ascii="Times New Roman" w:hAnsi="Times New Roman" w:cs="Times New Roman"/>
          <w:sz w:val="24"/>
          <w:szCs w:val="24"/>
        </w:rPr>
      </w:pPr>
    </w:p>
    <w:p w14:paraId="759D1818" w14:textId="26B23C18" w:rsidR="001272C2" w:rsidRDefault="001272C2" w:rsidP="00792906">
      <w:pPr>
        <w:rPr>
          <w:rFonts w:ascii="Times New Roman" w:hAnsi="Times New Roman" w:cs="Times New Roman"/>
          <w:sz w:val="24"/>
          <w:szCs w:val="24"/>
        </w:rPr>
      </w:pPr>
    </w:p>
    <w:p w14:paraId="7A99C2FD" w14:textId="77777777" w:rsidR="001272C2" w:rsidRPr="008C641E" w:rsidRDefault="001272C2" w:rsidP="001272C2">
      <w:pPr>
        <w:rPr>
          <w:rFonts w:ascii="Times New Roman" w:hAnsi="Times New Roman" w:cs="Times New Roman"/>
          <w:i/>
          <w:iCs/>
        </w:rPr>
      </w:pPr>
      <w:r w:rsidRPr="008C641E">
        <w:rPr>
          <w:rFonts w:ascii="Times New Roman" w:hAnsi="Times New Roman" w:cs="Times New Roman"/>
          <w:i/>
          <w:iCs/>
        </w:rPr>
        <w:t>Fonte: Elaboração Própria</w:t>
      </w:r>
    </w:p>
    <w:p w14:paraId="1EB82370" w14:textId="77777777" w:rsidR="001272C2" w:rsidRDefault="001272C2" w:rsidP="00792906">
      <w:pPr>
        <w:rPr>
          <w:rFonts w:ascii="Times New Roman" w:hAnsi="Times New Roman" w:cs="Times New Roman"/>
          <w:sz w:val="24"/>
          <w:szCs w:val="24"/>
        </w:rPr>
      </w:pPr>
    </w:p>
    <w:p w14:paraId="6E7EF448" w14:textId="77777777" w:rsidR="007F63E4" w:rsidRDefault="007F63E4" w:rsidP="00792906">
      <w:pPr>
        <w:rPr>
          <w:rFonts w:ascii="Times New Roman" w:hAnsi="Times New Roman" w:cs="Times New Roman"/>
          <w:sz w:val="24"/>
          <w:szCs w:val="24"/>
        </w:rPr>
      </w:pPr>
    </w:p>
    <w:p w14:paraId="049D0CFC" w14:textId="54B8BD94" w:rsidR="002C43A0" w:rsidRDefault="002C43A0" w:rsidP="00792906">
      <w:pPr>
        <w:rPr>
          <w:rFonts w:ascii="Times New Roman" w:hAnsi="Times New Roman" w:cs="Times New Roman"/>
          <w:sz w:val="24"/>
          <w:szCs w:val="24"/>
        </w:rPr>
      </w:pPr>
      <w:r w:rsidRPr="002C43A0">
        <w:rPr>
          <w:rFonts w:ascii="Times New Roman" w:hAnsi="Times New Roman" w:cs="Times New Roman"/>
          <w:noProof/>
          <w:sz w:val="24"/>
          <w:szCs w:val="24"/>
        </w:rPr>
        <w:lastRenderedPageBreak/>
        <w:drawing>
          <wp:anchor distT="0" distB="0" distL="114300" distR="114300" simplePos="0" relativeHeight="251706368" behindDoc="0" locked="0" layoutInCell="1" allowOverlap="1" wp14:anchorId="5CB10C2D" wp14:editId="7C850FF6">
            <wp:simplePos x="0" y="0"/>
            <wp:positionH relativeFrom="column">
              <wp:posOffset>1905</wp:posOffset>
            </wp:positionH>
            <wp:positionV relativeFrom="paragraph">
              <wp:posOffset>514655</wp:posOffset>
            </wp:positionV>
            <wp:extent cx="5400040" cy="2661285"/>
            <wp:effectExtent l="0" t="0" r="0" b="5715"/>
            <wp:wrapThrough wrapText="bothSides">
              <wp:wrapPolygon edited="0">
                <wp:start x="0" y="0"/>
                <wp:lineTo x="0" y="21492"/>
                <wp:lineTo x="21488" y="21492"/>
                <wp:lineTo x="21488" y="0"/>
                <wp:lineTo x="0" y="0"/>
              </wp:wrapPolygon>
            </wp:wrapThrough>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28A0092B-C50C-407E-A947-70E740481C1C}">
                          <a14:useLocalDpi xmlns:a14="http://schemas.microsoft.com/office/drawing/2010/main" val="0"/>
                        </a:ext>
                      </a:extLst>
                    </a:blip>
                    <a:stretch>
                      <a:fillRect/>
                    </a:stretch>
                  </pic:blipFill>
                  <pic:spPr>
                    <a:xfrm>
                      <a:off x="0" y="0"/>
                      <a:ext cx="5400040" cy="2661285"/>
                    </a:xfrm>
                    <a:prstGeom prst="rect">
                      <a:avLst/>
                    </a:prstGeom>
                  </pic:spPr>
                </pic:pic>
              </a:graphicData>
            </a:graphic>
          </wp:anchor>
        </w:drawing>
      </w:r>
      <w:r w:rsidR="001272C2">
        <w:rPr>
          <w:rFonts w:ascii="Times New Roman" w:hAnsi="Times New Roman" w:cs="Times New Roman"/>
          <w:sz w:val="24"/>
          <w:szCs w:val="24"/>
        </w:rPr>
        <w:t>A partir d</w:t>
      </w:r>
      <w:r w:rsidR="00BB5CBC">
        <w:rPr>
          <w:rFonts w:ascii="Times New Roman" w:hAnsi="Times New Roman" w:cs="Times New Roman"/>
          <w:sz w:val="24"/>
          <w:szCs w:val="24"/>
        </w:rPr>
        <w:t xml:space="preserve">os dados tabelados realizou-se </w:t>
      </w:r>
      <w:r w:rsidR="001272C2">
        <w:rPr>
          <w:rFonts w:ascii="Times New Roman" w:hAnsi="Times New Roman" w:cs="Times New Roman"/>
          <w:sz w:val="24"/>
          <w:szCs w:val="24"/>
        </w:rPr>
        <w:t>projeções lineares p</w:t>
      </w:r>
      <w:r w:rsidR="00BB5CBC">
        <w:rPr>
          <w:rFonts w:ascii="Times New Roman" w:hAnsi="Times New Roman" w:cs="Times New Roman"/>
          <w:sz w:val="24"/>
          <w:szCs w:val="24"/>
        </w:rPr>
        <w:t>ara</w:t>
      </w:r>
      <w:r w:rsidR="001272C2">
        <w:rPr>
          <w:rFonts w:ascii="Times New Roman" w:hAnsi="Times New Roman" w:cs="Times New Roman"/>
          <w:sz w:val="24"/>
          <w:szCs w:val="24"/>
        </w:rPr>
        <w:t xml:space="preserve"> obter </w:t>
      </w:r>
      <w:r>
        <w:rPr>
          <w:rFonts w:ascii="Times New Roman" w:hAnsi="Times New Roman" w:cs="Times New Roman"/>
          <w:sz w:val="24"/>
          <w:szCs w:val="24"/>
        </w:rPr>
        <w:t>os dados para o período de execução dos serviços funerários, conforme abaixo:</w:t>
      </w:r>
    </w:p>
    <w:p w14:paraId="0CE17AAB" w14:textId="056B5A7A" w:rsidR="002C43A0" w:rsidRPr="008C641E" w:rsidRDefault="002C43A0" w:rsidP="002C43A0">
      <w:pPr>
        <w:rPr>
          <w:rFonts w:ascii="Times New Roman" w:hAnsi="Times New Roman" w:cs="Times New Roman"/>
          <w:i/>
          <w:iCs/>
        </w:rPr>
      </w:pPr>
      <w:r w:rsidRPr="008C641E">
        <w:rPr>
          <w:rFonts w:ascii="Times New Roman" w:hAnsi="Times New Roman" w:cs="Times New Roman"/>
          <w:i/>
          <w:iCs/>
        </w:rPr>
        <w:t>Fonte: Elaboração Própria</w:t>
      </w:r>
    </w:p>
    <w:p w14:paraId="7C4EE058" w14:textId="61508C7E" w:rsidR="002C43A0" w:rsidRDefault="002C43A0" w:rsidP="00792906">
      <w:pPr>
        <w:rPr>
          <w:rFonts w:ascii="Times New Roman" w:hAnsi="Times New Roman" w:cs="Times New Roman"/>
          <w:sz w:val="24"/>
          <w:szCs w:val="24"/>
        </w:rPr>
      </w:pPr>
    </w:p>
    <w:p w14:paraId="4AEDE65A" w14:textId="77777777" w:rsidR="002C43A0" w:rsidRDefault="002C43A0" w:rsidP="00792906">
      <w:pPr>
        <w:rPr>
          <w:rFonts w:ascii="Times New Roman" w:hAnsi="Times New Roman" w:cs="Times New Roman"/>
          <w:sz w:val="24"/>
          <w:szCs w:val="24"/>
        </w:rPr>
      </w:pPr>
    </w:p>
    <w:p w14:paraId="6CC0BC71" w14:textId="77777777" w:rsidR="002C43A0" w:rsidRDefault="002C43A0" w:rsidP="00792906">
      <w:pPr>
        <w:rPr>
          <w:rFonts w:ascii="Times New Roman" w:hAnsi="Times New Roman" w:cs="Times New Roman"/>
          <w:sz w:val="24"/>
          <w:szCs w:val="24"/>
        </w:rPr>
      </w:pPr>
    </w:p>
    <w:p w14:paraId="556562D4" w14:textId="77777777" w:rsidR="002C43A0" w:rsidRDefault="002C43A0" w:rsidP="00792906">
      <w:pPr>
        <w:rPr>
          <w:rFonts w:ascii="Times New Roman" w:hAnsi="Times New Roman" w:cs="Times New Roman"/>
          <w:sz w:val="24"/>
          <w:szCs w:val="24"/>
        </w:rPr>
      </w:pPr>
    </w:p>
    <w:p w14:paraId="20743C95" w14:textId="77777777" w:rsidR="002C43A0" w:rsidRDefault="002C43A0" w:rsidP="00792906">
      <w:pPr>
        <w:rPr>
          <w:rFonts w:ascii="Times New Roman" w:hAnsi="Times New Roman" w:cs="Times New Roman"/>
          <w:sz w:val="24"/>
          <w:szCs w:val="24"/>
        </w:rPr>
      </w:pPr>
    </w:p>
    <w:p w14:paraId="3C81AFEF" w14:textId="77777777" w:rsidR="002C43A0" w:rsidRDefault="002C43A0" w:rsidP="00792906">
      <w:pPr>
        <w:rPr>
          <w:rFonts w:ascii="Times New Roman" w:hAnsi="Times New Roman" w:cs="Times New Roman"/>
          <w:sz w:val="24"/>
          <w:szCs w:val="24"/>
        </w:rPr>
      </w:pPr>
    </w:p>
    <w:p w14:paraId="05605C95" w14:textId="77777777" w:rsidR="002C43A0" w:rsidRDefault="002C43A0" w:rsidP="00792906">
      <w:pPr>
        <w:rPr>
          <w:rFonts w:ascii="Times New Roman" w:hAnsi="Times New Roman" w:cs="Times New Roman"/>
          <w:sz w:val="24"/>
          <w:szCs w:val="24"/>
        </w:rPr>
      </w:pPr>
    </w:p>
    <w:p w14:paraId="77771235" w14:textId="77777777" w:rsidR="006744C1" w:rsidRPr="00807BAB" w:rsidRDefault="006744C1" w:rsidP="00792906">
      <w:pPr>
        <w:rPr>
          <w:rFonts w:ascii="Arial" w:hAnsi="Arial" w:cs="Arial"/>
          <w:color w:val="FF0000"/>
        </w:rPr>
        <w:sectPr w:rsidR="006744C1" w:rsidRPr="00807BAB">
          <w:headerReference w:type="default" r:id="rId32"/>
          <w:footerReference w:type="default" r:id="rId33"/>
          <w:pgSz w:w="11906" w:h="16838"/>
          <w:pgMar w:top="1417" w:right="1701" w:bottom="1417" w:left="1701" w:header="708" w:footer="708" w:gutter="0"/>
          <w:cols w:space="708"/>
          <w:docGrid w:linePitch="360"/>
        </w:sectPr>
      </w:pPr>
    </w:p>
    <w:p w14:paraId="4C5ED480" w14:textId="3FF572F0" w:rsidR="00103CF7" w:rsidRPr="00807BAB" w:rsidRDefault="00103CF7" w:rsidP="00792906">
      <w:pPr>
        <w:rPr>
          <w:rFonts w:ascii="Arial" w:hAnsi="Arial" w:cs="Arial"/>
          <w:color w:val="FF0000"/>
        </w:rPr>
      </w:pPr>
    </w:p>
    <w:p w14:paraId="11744286" w14:textId="39B97538" w:rsidR="00804004" w:rsidRPr="00DD77FD" w:rsidRDefault="00804004" w:rsidP="00480E51">
      <w:pPr>
        <w:pStyle w:val="Ttulo1"/>
        <w:rPr>
          <w:rFonts w:ascii="Times New Roman" w:hAnsi="Times New Roman" w:cs="Times New Roman"/>
          <w:sz w:val="24"/>
          <w:szCs w:val="24"/>
        </w:rPr>
      </w:pPr>
      <w:bookmarkStart w:id="24" w:name="_Toc192594074"/>
      <w:r w:rsidRPr="00DD77FD">
        <w:rPr>
          <w:rFonts w:ascii="Times New Roman" w:hAnsi="Times New Roman" w:cs="Times New Roman"/>
          <w:sz w:val="24"/>
          <w:szCs w:val="24"/>
        </w:rPr>
        <w:t>DEMONSTRAÇÕES FINANCEIRAS</w:t>
      </w:r>
      <w:bookmarkEnd w:id="24"/>
    </w:p>
    <w:p w14:paraId="7AEC517E" w14:textId="49ACEC58" w:rsidR="00804004" w:rsidRDefault="00804004">
      <w:pPr>
        <w:pStyle w:val="Ttulo2"/>
        <w:rPr>
          <w:rFonts w:ascii="Times New Roman" w:hAnsi="Times New Roman" w:cs="Times New Roman"/>
          <w:color w:val="auto"/>
          <w:sz w:val="24"/>
          <w:szCs w:val="24"/>
        </w:rPr>
      </w:pPr>
      <w:bookmarkStart w:id="25" w:name="_Toc192594075"/>
      <w:r w:rsidRPr="00DD77FD">
        <w:rPr>
          <w:rFonts w:ascii="Times New Roman" w:hAnsi="Times New Roman" w:cs="Times New Roman"/>
          <w:color w:val="auto"/>
          <w:sz w:val="24"/>
          <w:szCs w:val="24"/>
        </w:rPr>
        <w:t>DEMONSTRAÇÃO DO RESULTADO DO EXERCÍCIO</w:t>
      </w:r>
      <w:r w:rsidR="004B6820" w:rsidRPr="00DD77FD">
        <w:rPr>
          <w:rFonts w:ascii="Times New Roman" w:hAnsi="Times New Roman" w:cs="Times New Roman"/>
          <w:color w:val="auto"/>
          <w:sz w:val="24"/>
          <w:szCs w:val="24"/>
        </w:rPr>
        <w:t xml:space="preserve"> (DRE)</w:t>
      </w:r>
      <w:bookmarkEnd w:id="25"/>
    </w:p>
    <w:p w14:paraId="16992DF3" w14:textId="0FC5A5C9" w:rsidR="00320E0E" w:rsidRPr="00DD77FD" w:rsidRDefault="00BB5CBC" w:rsidP="00320E0E">
      <w:pPr>
        <w:rPr>
          <w:rFonts w:ascii="Times New Roman" w:hAnsi="Times New Roman" w:cs="Times New Roman"/>
          <w:i/>
          <w:iCs/>
        </w:rPr>
      </w:pPr>
      <w:r w:rsidRPr="00BB5CBC">
        <w:rPr>
          <w:noProof/>
        </w:rPr>
        <w:drawing>
          <wp:anchor distT="0" distB="0" distL="114300" distR="114300" simplePos="0" relativeHeight="251707392" behindDoc="0" locked="0" layoutInCell="1" allowOverlap="1" wp14:anchorId="28B609F0" wp14:editId="10B8774E">
            <wp:simplePos x="0" y="0"/>
            <wp:positionH relativeFrom="column">
              <wp:posOffset>-25</wp:posOffset>
            </wp:positionH>
            <wp:positionV relativeFrom="paragraph">
              <wp:posOffset>-2819</wp:posOffset>
            </wp:positionV>
            <wp:extent cx="8892540" cy="4058285"/>
            <wp:effectExtent l="0" t="0" r="3810" b="0"/>
            <wp:wrapThrough wrapText="bothSides">
              <wp:wrapPolygon edited="0">
                <wp:start x="0" y="0"/>
                <wp:lineTo x="0" y="21495"/>
                <wp:lineTo x="21563" y="21495"/>
                <wp:lineTo x="21563" y="0"/>
                <wp:lineTo x="0" y="0"/>
              </wp:wrapPolygon>
            </wp:wrapThrough>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extLst>
                        <a:ext uri="{28A0092B-C50C-407E-A947-70E740481C1C}">
                          <a14:useLocalDpi xmlns:a14="http://schemas.microsoft.com/office/drawing/2010/main" val="0"/>
                        </a:ext>
                      </a:extLst>
                    </a:blip>
                    <a:stretch>
                      <a:fillRect/>
                    </a:stretch>
                  </pic:blipFill>
                  <pic:spPr>
                    <a:xfrm>
                      <a:off x="0" y="0"/>
                      <a:ext cx="8892540" cy="4058285"/>
                    </a:xfrm>
                    <a:prstGeom prst="rect">
                      <a:avLst/>
                    </a:prstGeom>
                  </pic:spPr>
                </pic:pic>
              </a:graphicData>
            </a:graphic>
          </wp:anchor>
        </w:drawing>
      </w:r>
      <w:r w:rsidR="0083024A" w:rsidRPr="00DD77FD">
        <w:rPr>
          <w:rFonts w:ascii="Times New Roman" w:hAnsi="Times New Roman" w:cs="Times New Roman"/>
          <w:i/>
          <w:iCs/>
        </w:rPr>
        <w:t>Fonte: Elaboração</w:t>
      </w:r>
      <w:r w:rsidR="00320E0E" w:rsidRPr="00DD77FD">
        <w:rPr>
          <w:rFonts w:ascii="Times New Roman" w:hAnsi="Times New Roman" w:cs="Times New Roman"/>
          <w:i/>
          <w:iCs/>
        </w:rPr>
        <w:t xml:space="preserve"> Própria</w:t>
      </w:r>
    </w:p>
    <w:p w14:paraId="4A1AFF15" w14:textId="2C75B735" w:rsidR="007F2C3A" w:rsidRPr="00DD77FD" w:rsidRDefault="007F2C3A" w:rsidP="00480E51">
      <w:pPr>
        <w:pStyle w:val="Ttulo2"/>
        <w:rPr>
          <w:rFonts w:ascii="Times New Roman" w:hAnsi="Times New Roman" w:cs="Times New Roman"/>
          <w:color w:val="auto"/>
          <w:sz w:val="24"/>
          <w:szCs w:val="24"/>
        </w:rPr>
      </w:pPr>
      <w:bookmarkStart w:id="26" w:name="_Toc192594076"/>
      <w:r w:rsidRPr="00DD77FD">
        <w:rPr>
          <w:rFonts w:ascii="Times New Roman" w:hAnsi="Times New Roman" w:cs="Times New Roman"/>
          <w:color w:val="auto"/>
          <w:sz w:val="24"/>
          <w:szCs w:val="24"/>
        </w:rPr>
        <w:lastRenderedPageBreak/>
        <w:t>DEMONSTRAÇÃO DO FLUXO DE CAIXA</w:t>
      </w:r>
      <w:r w:rsidR="004B6820" w:rsidRPr="00DD77FD">
        <w:rPr>
          <w:rFonts w:ascii="Times New Roman" w:hAnsi="Times New Roman" w:cs="Times New Roman"/>
          <w:color w:val="auto"/>
          <w:sz w:val="24"/>
          <w:szCs w:val="24"/>
        </w:rPr>
        <w:t xml:space="preserve"> (DFC)</w:t>
      </w:r>
      <w:bookmarkEnd w:id="26"/>
    </w:p>
    <w:p w14:paraId="0CF126BF" w14:textId="217FBF9F" w:rsidR="004B6820" w:rsidRPr="00DD77FD" w:rsidRDefault="005C6F55" w:rsidP="00C564C7">
      <w:pPr>
        <w:rPr>
          <w:rFonts w:ascii="Times New Roman" w:hAnsi="Times New Roman" w:cs="Times New Roman"/>
          <w:color w:val="FF0000"/>
        </w:rPr>
      </w:pPr>
      <w:r>
        <w:rPr>
          <w:rFonts w:ascii="Times New Roman" w:hAnsi="Times New Roman" w:cs="Times New Roman"/>
          <w:noProof/>
          <w:color w:val="FF0000"/>
          <w:sz w:val="24"/>
          <w:szCs w:val="24"/>
        </w:rPr>
        <w:drawing>
          <wp:anchor distT="0" distB="0" distL="114300" distR="114300" simplePos="0" relativeHeight="251708416" behindDoc="0" locked="0" layoutInCell="1" allowOverlap="1" wp14:anchorId="034EAAE6" wp14:editId="76A04871">
            <wp:simplePos x="0" y="0"/>
            <wp:positionH relativeFrom="column">
              <wp:posOffset>-25</wp:posOffset>
            </wp:positionH>
            <wp:positionV relativeFrom="paragraph">
              <wp:posOffset>76</wp:posOffset>
            </wp:positionV>
            <wp:extent cx="8892540" cy="3431540"/>
            <wp:effectExtent l="0" t="0" r="3810" b="0"/>
            <wp:wrapThrough wrapText="bothSides">
              <wp:wrapPolygon edited="0">
                <wp:start x="0" y="0"/>
                <wp:lineTo x="0" y="21464"/>
                <wp:lineTo x="21563" y="21464"/>
                <wp:lineTo x="21563" y="0"/>
                <wp:lineTo x="0" y="0"/>
              </wp:wrapPolygon>
            </wp:wrapThrough>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DFC para plano de negócios.png"/>
                    <pic:cNvPicPr/>
                  </pic:nvPicPr>
                  <pic:blipFill>
                    <a:blip r:embed="rId35">
                      <a:extLst>
                        <a:ext uri="{28A0092B-C50C-407E-A947-70E740481C1C}">
                          <a14:useLocalDpi xmlns:a14="http://schemas.microsoft.com/office/drawing/2010/main" val="0"/>
                        </a:ext>
                      </a:extLst>
                    </a:blip>
                    <a:stretch>
                      <a:fillRect/>
                    </a:stretch>
                  </pic:blipFill>
                  <pic:spPr>
                    <a:xfrm>
                      <a:off x="0" y="0"/>
                      <a:ext cx="8892540" cy="3431540"/>
                    </a:xfrm>
                    <a:prstGeom prst="rect">
                      <a:avLst/>
                    </a:prstGeom>
                  </pic:spPr>
                </pic:pic>
              </a:graphicData>
            </a:graphic>
          </wp:anchor>
        </w:drawing>
      </w:r>
      <w:r w:rsidR="0083024A" w:rsidRPr="00DD77FD">
        <w:rPr>
          <w:rFonts w:ascii="Times New Roman" w:hAnsi="Times New Roman" w:cs="Times New Roman"/>
          <w:color w:val="FF0000"/>
          <w:sz w:val="24"/>
          <w:szCs w:val="24"/>
        </w:rPr>
        <w:t xml:space="preserve"> </w:t>
      </w:r>
      <w:r w:rsidR="0083024A" w:rsidRPr="00DD77FD">
        <w:rPr>
          <w:rFonts w:ascii="Times New Roman" w:hAnsi="Times New Roman" w:cs="Times New Roman"/>
          <w:i/>
          <w:iCs/>
        </w:rPr>
        <w:t>Fonte: Elaboração</w:t>
      </w:r>
      <w:r w:rsidR="00320E0E" w:rsidRPr="00DD77FD">
        <w:rPr>
          <w:rFonts w:ascii="Times New Roman" w:hAnsi="Times New Roman" w:cs="Times New Roman"/>
          <w:i/>
          <w:iCs/>
        </w:rPr>
        <w:t xml:space="preserve"> Própria</w:t>
      </w:r>
    </w:p>
    <w:sectPr w:rsidR="004B6820" w:rsidRPr="00DD77FD" w:rsidSect="00320E0E">
      <w:pgSz w:w="16838" w:h="11906" w:orient="landscape"/>
      <w:pgMar w:top="1134" w:right="1417" w:bottom="141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BEE34" w14:textId="77777777" w:rsidR="004D6444" w:rsidRDefault="004D6444" w:rsidP="00CA4555">
      <w:pPr>
        <w:spacing w:line="240" w:lineRule="auto"/>
      </w:pPr>
      <w:r>
        <w:separator/>
      </w:r>
    </w:p>
  </w:endnote>
  <w:endnote w:type="continuationSeparator" w:id="0">
    <w:p w14:paraId="616ABBA3" w14:textId="77777777" w:rsidR="004D6444" w:rsidRDefault="004D6444" w:rsidP="00CA4555">
      <w:pPr>
        <w:spacing w:line="240" w:lineRule="auto"/>
      </w:pPr>
      <w:r>
        <w:continuationSeparator/>
      </w:r>
    </w:p>
  </w:endnote>
  <w:endnote w:type="continuationNotice" w:id="1">
    <w:p w14:paraId="5038AF27" w14:textId="77777777" w:rsidR="004D6444" w:rsidRDefault="004D64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wis721 Cn BT">
    <w:altName w:val="Calibri"/>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808080" w:themeColor="background1" w:themeShade="80"/>
        <w:sz w:val="18"/>
        <w:szCs w:val="18"/>
      </w:rPr>
      <w:id w:val="846292659"/>
      <w:docPartObj>
        <w:docPartGallery w:val="Page Numbers (Bottom of Page)"/>
        <w:docPartUnique/>
      </w:docPartObj>
    </w:sdtPr>
    <w:sdtEndPr/>
    <w:sdtContent>
      <w:p w14:paraId="40E195C1" w14:textId="77777777" w:rsidR="003E76BB" w:rsidRPr="00F804F2" w:rsidRDefault="003E76BB" w:rsidP="00994811">
        <w:pPr>
          <w:pStyle w:val="Rodap"/>
          <w:jc w:val="center"/>
          <w:rPr>
            <w:rFonts w:ascii="Times New Roman" w:hAnsi="Times New Roman" w:cs="Times New Roman"/>
            <w:color w:val="808080" w:themeColor="background1" w:themeShade="80"/>
            <w:sz w:val="18"/>
            <w:szCs w:val="18"/>
          </w:rPr>
        </w:pPr>
      </w:p>
      <w:p w14:paraId="293AD32C" w14:textId="19B3131C" w:rsidR="003E76BB" w:rsidRPr="003A7FF6" w:rsidRDefault="003E76BB" w:rsidP="00994811">
        <w:pPr>
          <w:pStyle w:val="Rodap"/>
          <w:jc w:val="center"/>
          <w:rPr>
            <w:color w:val="808080" w:themeColor="background1" w:themeShade="80"/>
            <w:sz w:val="18"/>
            <w:szCs w:val="18"/>
          </w:rPr>
        </w:pPr>
        <w:r w:rsidRPr="00F804F2">
          <w:rPr>
            <w:rFonts w:ascii="Times New Roman" w:hAnsi="Times New Roman" w:cs="Times New Roman"/>
            <w:color w:val="808080" w:themeColor="background1" w:themeShade="80"/>
            <w:sz w:val="18"/>
            <w:szCs w:val="18"/>
          </w:rPr>
          <w:t>Plano de Negócios Referencial Não Vinculativo</w:t>
        </w:r>
        <w:r w:rsidRPr="003A7FF6">
          <w:rPr>
            <w:color w:val="808080" w:themeColor="background1" w:themeShade="80"/>
            <w:sz w:val="18"/>
            <w:szCs w:val="18"/>
          </w:rPr>
          <w:tab/>
        </w:r>
        <w:r w:rsidRPr="003A7FF6">
          <w:rPr>
            <w:color w:val="808080" w:themeColor="background1" w:themeShade="80"/>
            <w:sz w:val="18"/>
            <w:szCs w:val="18"/>
          </w:rPr>
          <w:tab/>
        </w:r>
        <w:r w:rsidRPr="003A7FF6">
          <w:rPr>
            <w:color w:val="808080" w:themeColor="background1" w:themeShade="80"/>
            <w:sz w:val="18"/>
            <w:szCs w:val="18"/>
          </w:rPr>
          <w:fldChar w:fldCharType="begin"/>
        </w:r>
        <w:r w:rsidRPr="003A7FF6">
          <w:rPr>
            <w:color w:val="808080" w:themeColor="background1" w:themeShade="80"/>
            <w:sz w:val="18"/>
            <w:szCs w:val="18"/>
          </w:rPr>
          <w:instrText>PAGE   \* MERGEFORMAT</w:instrText>
        </w:r>
        <w:r w:rsidRPr="003A7FF6">
          <w:rPr>
            <w:color w:val="808080" w:themeColor="background1" w:themeShade="80"/>
            <w:sz w:val="18"/>
            <w:szCs w:val="18"/>
          </w:rPr>
          <w:fldChar w:fldCharType="separate"/>
        </w:r>
        <w:r>
          <w:rPr>
            <w:noProof/>
            <w:color w:val="808080" w:themeColor="background1" w:themeShade="80"/>
            <w:sz w:val="18"/>
            <w:szCs w:val="18"/>
          </w:rPr>
          <w:t>25</w:t>
        </w:r>
        <w:r w:rsidRPr="003A7FF6">
          <w:rPr>
            <w:color w:val="808080" w:themeColor="background1" w:themeShade="80"/>
            <w:sz w:val="18"/>
            <w:szCs w:val="18"/>
          </w:rPr>
          <w:fldChar w:fldCharType="end"/>
        </w:r>
      </w:p>
    </w:sdtContent>
  </w:sdt>
  <w:p w14:paraId="7DE3085A" w14:textId="77777777" w:rsidR="003E76BB" w:rsidRDefault="003E76B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C0F60" w14:textId="77777777" w:rsidR="004D6444" w:rsidRDefault="004D6444" w:rsidP="00CA4555">
      <w:pPr>
        <w:spacing w:line="240" w:lineRule="auto"/>
      </w:pPr>
      <w:r>
        <w:separator/>
      </w:r>
    </w:p>
  </w:footnote>
  <w:footnote w:type="continuationSeparator" w:id="0">
    <w:p w14:paraId="098CA06B" w14:textId="77777777" w:rsidR="004D6444" w:rsidRDefault="004D6444" w:rsidP="00CA4555">
      <w:pPr>
        <w:spacing w:line="240" w:lineRule="auto"/>
      </w:pPr>
      <w:r>
        <w:continuationSeparator/>
      </w:r>
    </w:p>
  </w:footnote>
  <w:footnote w:type="continuationNotice" w:id="1">
    <w:p w14:paraId="680DAA3F" w14:textId="77777777" w:rsidR="004D6444" w:rsidRDefault="004D6444">
      <w:pPr>
        <w:spacing w:line="240" w:lineRule="auto"/>
      </w:pPr>
    </w:p>
  </w:footnote>
  <w:footnote w:id="2">
    <w:p w14:paraId="543B7D71" w14:textId="1E209B0F" w:rsidR="003E76BB" w:rsidRPr="00550539" w:rsidRDefault="003E76BB">
      <w:pPr>
        <w:pStyle w:val="Textodenotaderodap"/>
        <w:rPr>
          <w:rFonts w:ascii="Times New Roman" w:hAnsi="Times New Roman" w:cs="Times New Roman"/>
          <w:sz w:val="22"/>
          <w:szCs w:val="22"/>
        </w:rPr>
      </w:pPr>
      <w:r w:rsidRPr="00550539">
        <w:rPr>
          <w:rStyle w:val="Refdenotaderodap"/>
          <w:rFonts w:ascii="Times New Roman" w:hAnsi="Times New Roman" w:cs="Times New Roman"/>
          <w:sz w:val="22"/>
          <w:szCs w:val="22"/>
        </w:rPr>
        <w:footnoteRef/>
      </w:r>
      <w:r w:rsidRPr="00550539">
        <w:rPr>
          <w:rFonts w:ascii="Times New Roman" w:hAnsi="Times New Roman" w:cs="Times New Roman"/>
          <w:sz w:val="22"/>
          <w:szCs w:val="22"/>
        </w:rPr>
        <w:t xml:space="preserve"> Tribunal de Contas do Distrito Federal – Informação nº 159/2016 – Diacomp1/ Secretaria de Acompanhamento.</w:t>
      </w:r>
    </w:p>
    <w:p w14:paraId="63E950E9" w14:textId="77777777" w:rsidR="003E76BB" w:rsidRPr="00550539" w:rsidRDefault="003E76BB">
      <w:pPr>
        <w:pStyle w:val="Textodenotaderodap"/>
        <w:rPr>
          <w:rFonts w:ascii="Times New Roman" w:hAnsi="Times New Roman" w:cs="Times New Roman"/>
          <w:sz w:val="22"/>
          <w:szCs w:val="22"/>
        </w:rPr>
      </w:pPr>
    </w:p>
  </w:footnote>
  <w:footnote w:id="3">
    <w:p w14:paraId="56115672" w14:textId="0E4EAE9B" w:rsidR="003E76BB" w:rsidRDefault="003E76BB">
      <w:pPr>
        <w:pStyle w:val="Textodenotaderodap"/>
      </w:pPr>
      <w:r w:rsidRPr="00550539">
        <w:rPr>
          <w:rStyle w:val="Refdenotaderodap"/>
          <w:rFonts w:ascii="Times New Roman" w:hAnsi="Times New Roman" w:cs="Times New Roman"/>
          <w:sz w:val="22"/>
          <w:szCs w:val="22"/>
        </w:rPr>
        <w:footnoteRef/>
      </w:r>
      <w:r w:rsidRPr="00550539">
        <w:rPr>
          <w:rFonts w:ascii="Times New Roman" w:hAnsi="Times New Roman" w:cs="Times New Roman"/>
          <w:sz w:val="22"/>
          <w:szCs w:val="22"/>
        </w:rPr>
        <w:t xml:space="preserve"> VITAL, André Luiz Francisco da Silva. O Equilíbrio Econômico Financeiro das Concessões de Serviços Públicos e a Atuação do TCU. Revista de Direito Público da Economia – RDPE Belo Horizonte, ano 9, nº 36, out/dez. 2011.</w:t>
      </w:r>
    </w:p>
  </w:footnote>
  <w:footnote w:id="4">
    <w:p w14:paraId="2043F097" w14:textId="77777777" w:rsidR="000F0F3C" w:rsidRPr="00A85E48" w:rsidRDefault="000F0F3C" w:rsidP="000F0F3C">
      <w:pPr>
        <w:pStyle w:val="Textodenotaderodap"/>
        <w:rPr>
          <w:rFonts w:asciiTheme="majorHAnsi" w:hAnsiTheme="majorHAnsi" w:cstheme="majorHAnsi"/>
        </w:rPr>
      </w:pPr>
      <w:r w:rsidRPr="00656ED6">
        <w:rPr>
          <w:rStyle w:val="Refdenotaderodap"/>
          <w:rFonts w:ascii="Times New Roman" w:eastAsia="Calibri" w:hAnsi="Times New Roman" w:cs="Times New Roman"/>
          <w:sz w:val="22"/>
          <w:szCs w:val="22"/>
          <w:lang w:eastAsia="pt-BR"/>
        </w:rPr>
        <w:footnoteRef/>
      </w:r>
      <w:r w:rsidRPr="00656ED6">
        <w:rPr>
          <w:rStyle w:val="Refdenotaderodap"/>
          <w:rFonts w:ascii="Times New Roman" w:eastAsia="Calibri" w:hAnsi="Times New Roman" w:cs="Times New Roman"/>
          <w:sz w:val="22"/>
          <w:szCs w:val="22"/>
          <w:lang w:eastAsia="pt-BR"/>
        </w:rPr>
        <w:t xml:space="preserve"> </w:t>
      </w:r>
      <w:r w:rsidRPr="00656ED6">
        <w:rPr>
          <w:rFonts w:ascii="Times New Roman" w:hAnsi="Times New Roman" w:cs="Times New Roman"/>
          <w:sz w:val="22"/>
          <w:szCs w:val="22"/>
        </w:rPr>
        <w:t>Disponível em: https://sisweb.tesouro.gov.br.</w:t>
      </w:r>
    </w:p>
  </w:footnote>
  <w:footnote w:id="5">
    <w:p w14:paraId="69718D19" w14:textId="6E1B5DB2" w:rsidR="000F0F3C" w:rsidRPr="00656ED6" w:rsidRDefault="000F0F3C" w:rsidP="000F0F3C">
      <w:pPr>
        <w:pStyle w:val="Textodenotaderodap"/>
        <w:rPr>
          <w:rFonts w:ascii="Times New Roman" w:hAnsi="Times New Roman" w:cs="Times New Roman"/>
          <w:sz w:val="22"/>
          <w:szCs w:val="22"/>
        </w:rPr>
      </w:pPr>
      <w:r w:rsidRPr="00656ED6">
        <w:rPr>
          <w:rStyle w:val="Refdenotaderodap"/>
          <w:rFonts w:ascii="Times New Roman" w:eastAsia="Calibri" w:hAnsi="Times New Roman" w:cs="Times New Roman"/>
          <w:sz w:val="22"/>
          <w:szCs w:val="22"/>
          <w:lang w:eastAsia="pt-BR"/>
        </w:rPr>
        <w:footnoteRef/>
      </w:r>
      <w:r w:rsidRPr="00656ED6">
        <w:rPr>
          <w:rStyle w:val="Refdenotaderodap"/>
          <w:rFonts w:ascii="Times New Roman" w:eastAsia="Calibri" w:hAnsi="Times New Roman" w:cs="Times New Roman"/>
          <w:sz w:val="22"/>
          <w:szCs w:val="22"/>
          <w:lang w:eastAsia="pt-BR"/>
        </w:rPr>
        <w:t xml:space="preserve"> </w:t>
      </w:r>
      <w:r w:rsidRPr="00656ED6">
        <w:rPr>
          <w:rFonts w:ascii="Times New Roman" w:hAnsi="Times New Roman" w:cs="Times New Roman"/>
          <w:sz w:val="22"/>
          <w:szCs w:val="22"/>
        </w:rPr>
        <w:t>Taxas diárias avaliadas entre os meses de 1</w:t>
      </w:r>
      <w:r w:rsidR="00656ED6" w:rsidRPr="00656ED6">
        <w:rPr>
          <w:rFonts w:ascii="Times New Roman" w:hAnsi="Times New Roman" w:cs="Times New Roman"/>
          <w:sz w:val="22"/>
          <w:szCs w:val="22"/>
        </w:rPr>
        <w:t>1</w:t>
      </w:r>
      <w:r w:rsidRPr="00656ED6">
        <w:rPr>
          <w:rFonts w:ascii="Times New Roman" w:hAnsi="Times New Roman" w:cs="Times New Roman"/>
          <w:sz w:val="22"/>
          <w:szCs w:val="22"/>
        </w:rPr>
        <w:t>/2023 e 10/202</w:t>
      </w:r>
      <w:r w:rsidR="00656ED6" w:rsidRPr="00656ED6">
        <w:rPr>
          <w:rFonts w:ascii="Times New Roman" w:hAnsi="Times New Roman" w:cs="Times New Roman"/>
          <w:sz w:val="22"/>
          <w:szCs w:val="22"/>
        </w:rPr>
        <w:t>4</w:t>
      </w:r>
      <w:r w:rsidRPr="00656ED6">
        <w:rPr>
          <w:rFonts w:ascii="Times New Roman" w:hAnsi="Times New Roman" w:cs="Times New Roman"/>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B5BE" w14:textId="77777777" w:rsidR="003E76BB" w:rsidRDefault="003E76BB" w:rsidP="008A26E2">
    <w:pPr>
      <w:pStyle w:val="Contedodoquadro"/>
      <w:jc w:val="center"/>
      <w:rPr>
        <w:color w:val="000000"/>
      </w:rPr>
    </w:pPr>
    <w:r>
      <w:rPr>
        <w:noProof/>
      </w:rPr>
      <w:drawing>
        <wp:anchor distT="0" distB="0" distL="0" distR="0" simplePos="0" relativeHeight="251658240" behindDoc="1" locked="0" layoutInCell="1" allowOverlap="1" wp14:anchorId="419A4E38" wp14:editId="4C4BD6CC">
          <wp:simplePos x="0" y="0"/>
          <wp:positionH relativeFrom="margin">
            <wp:align>left</wp:align>
          </wp:positionH>
          <wp:positionV relativeFrom="paragraph">
            <wp:posOffset>-211455</wp:posOffset>
          </wp:positionV>
          <wp:extent cx="1047750" cy="855345"/>
          <wp:effectExtent l="0" t="0" r="0" b="1905"/>
          <wp:wrapSquare wrapText="bothSides"/>
          <wp:docPr id="22"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7"/>
                  <pic:cNvPicPr>
                    <a:picLocks noChangeAspect="1" noChangeArrowheads="1"/>
                  </pic:cNvPicPr>
                </pic:nvPicPr>
                <pic:blipFill>
                  <a:blip r:embed="rId1"/>
                  <a:srcRect l="-460" t="-513" r="-460" b="-513"/>
                  <a:stretch>
                    <a:fillRect/>
                  </a:stretch>
                </pic:blipFill>
                <pic:spPr bwMode="auto">
                  <a:xfrm>
                    <a:off x="0" y="0"/>
                    <a:ext cx="1047750" cy="855345"/>
                  </a:xfrm>
                  <a:prstGeom prst="rect">
                    <a:avLst/>
                  </a:prstGeom>
                </pic:spPr>
              </pic:pic>
            </a:graphicData>
          </a:graphic>
        </wp:anchor>
      </w:drawing>
    </w:r>
    <w:r>
      <w:rPr>
        <w:b/>
        <w:bCs/>
        <w:color w:val="000000"/>
        <w:sz w:val="28"/>
        <w:szCs w:val="28"/>
      </w:rPr>
      <w:t>ESTADO DO RIO GRANDE DO SUL</w:t>
    </w:r>
  </w:p>
  <w:p w14:paraId="2291890A" w14:textId="4D38F821" w:rsidR="003E76BB" w:rsidRPr="008A26E2" w:rsidRDefault="003E76BB" w:rsidP="008A26E2">
    <w:pPr>
      <w:pStyle w:val="Contedodoquadro"/>
      <w:jc w:val="center"/>
      <w:rPr>
        <w:color w:val="000000"/>
      </w:rPr>
    </w:pPr>
    <w:r>
      <w:rPr>
        <w:b/>
        <w:bCs/>
        <w:color w:val="000000"/>
        <w:sz w:val="26"/>
        <w:szCs w:val="26"/>
      </w:rPr>
      <w:t>MUNICÍPIO DE CAXIAS DO SUL</w:t>
    </w:r>
  </w:p>
  <w:p w14:paraId="444312B5" w14:textId="1FBE4F17" w:rsidR="003E76BB" w:rsidRDefault="003E76BB" w:rsidP="00AB1C29">
    <w:pPr>
      <w:pStyle w:val="Cabealho"/>
      <w:jc w:val="center"/>
    </w:pPr>
    <w:r>
      <w:t xml:space="preserve">                        </w:t>
    </w:r>
  </w:p>
  <w:p w14:paraId="3550A35B" w14:textId="77777777" w:rsidR="003E76BB" w:rsidRDefault="003E76BB" w:rsidP="00AB1C29">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D9AEC1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14D0EA9"/>
    <w:multiLevelType w:val="hybridMultilevel"/>
    <w:tmpl w:val="1312029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3383488"/>
    <w:multiLevelType w:val="hybridMultilevel"/>
    <w:tmpl w:val="0886685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3F82AB4"/>
    <w:multiLevelType w:val="multilevel"/>
    <w:tmpl w:val="1A4E6BDA"/>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492FFC"/>
    <w:multiLevelType w:val="hybridMultilevel"/>
    <w:tmpl w:val="74FEB3EA"/>
    <w:lvl w:ilvl="0" w:tplc="04160001">
      <w:start w:val="1"/>
      <w:numFmt w:val="bullet"/>
      <w:lvlText w:val=""/>
      <w:lvlJc w:val="left"/>
      <w:pPr>
        <w:ind w:left="720" w:hanging="360"/>
      </w:pPr>
      <w:rPr>
        <w:rFonts w:ascii="Symbol" w:hAnsi="Symbol" w:hint="default"/>
      </w:rPr>
    </w:lvl>
    <w:lvl w:ilvl="1" w:tplc="AE58E16C">
      <w:numFmt w:val="bullet"/>
      <w:lvlText w:val="•"/>
      <w:lvlJc w:val="left"/>
      <w:pPr>
        <w:ind w:left="1785" w:hanging="705"/>
      </w:pPr>
      <w:rPr>
        <w:rFonts w:ascii="Arial" w:eastAsiaTheme="minorHAnsi"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A5B11D7"/>
    <w:multiLevelType w:val="hybridMultilevel"/>
    <w:tmpl w:val="5672BA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895432E"/>
    <w:multiLevelType w:val="multilevel"/>
    <w:tmpl w:val="CB262120"/>
    <w:lvl w:ilvl="0">
      <w:start w:val="1"/>
      <w:numFmt w:val="decimal"/>
      <w:pStyle w:val="Ttulo1"/>
      <w:lvlText w:val="%1"/>
      <w:lvlJc w:val="left"/>
      <w:pPr>
        <w:ind w:left="432" w:hanging="432"/>
      </w:pPr>
      <w:rPr>
        <w:color w:val="auto"/>
      </w:r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48BA5806"/>
    <w:multiLevelType w:val="multilevel"/>
    <w:tmpl w:val="1A4E6BDA"/>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6D7629"/>
    <w:multiLevelType w:val="hybridMultilevel"/>
    <w:tmpl w:val="C9CE5F2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C9564E2"/>
    <w:multiLevelType w:val="hybridMultilevel"/>
    <w:tmpl w:val="FE98B2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743A33DD"/>
    <w:multiLevelType w:val="hybridMultilevel"/>
    <w:tmpl w:val="C0ECB0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4EF3EEC"/>
    <w:multiLevelType w:val="hybridMultilevel"/>
    <w:tmpl w:val="2F8ED1FA"/>
    <w:lvl w:ilvl="0" w:tplc="0416001B">
      <w:start w:val="1"/>
      <w:numFmt w:val="low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763801F2"/>
    <w:multiLevelType w:val="hybridMultilevel"/>
    <w:tmpl w:val="A76C691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4"/>
  </w:num>
  <w:num w:numId="5">
    <w:abstractNumId w:val="5"/>
  </w:num>
  <w:num w:numId="6">
    <w:abstractNumId w:val="10"/>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2"/>
  </w:num>
  <w:num w:numId="12">
    <w:abstractNumId w:val="8"/>
  </w:num>
  <w:num w:numId="13">
    <w:abstractNumId w:val="11"/>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3F6"/>
    <w:rsid w:val="000065FE"/>
    <w:rsid w:val="0000686D"/>
    <w:rsid w:val="00012380"/>
    <w:rsid w:val="000146A4"/>
    <w:rsid w:val="0001566F"/>
    <w:rsid w:val="00016350"/>
    <w:rsid w:val="00026033"/>
    <w:rsid w:val="00033F71"/>
    <w:rsid w:val="00034466"/>
    <w:rsid w:val="0003458F"/>
    <w:rsid w:val="0004010C"/>
    <w:rsid w:val="00047DE3"/>
    <w:rsid w:val="00050671"/>
    <w:rsid w:val="00051B78"/>
    <w:rsid w:val="00052371"/>
    <w:rsid w:val="000551A3"/>
    <w:rsid w:val="00055DEA"/>
    <w:rsid w:val="0005706F"/>
    <w:rsid w:val="0005778C"/>
    <w:rsid w:val="00060EAC"/>
    <w:rsid w:val="0006224D"/>
    <w:rsid w:val="00064BB2"/>
    <w:rsid w:val="0006504C"/>
    <w:rsid w:val="000663BC"/>
    <w:rsid w:val="000722CB"/>
    <w:rsid w:val="00082BBA"/>
    <w:rsid w:val="000852D7"/>
    <w:rsid w:val="000A1527"/>
    <w:rsid w:val="000A251C"/>
    <w:rsid w:val="000A482A"/>
    <w:rsid w:val="000A49F9"/>
    <w:rsid w:val="000A7D1E"/>
    <w:rsid w:val="000B0826"/>
    <w:rsid w:val="000B2376"/>
    <w:rsid w:val="000B3AE4"/>
    <w:rsid w:val="000C24AB"/>
    <w:rsid w:val="000C3754"/>
    <w:rsid w:val="000C429A"/>
    <w:rsid w:val="000C7E8C"/>
    <w:rsid w:val="000D572C"/>
    <w:rsid w:val="000D5CD9"/>
    <w:rsid w:val="000D734B"/>
    <w:rsid w:val="000E3EFE"/>
    <w:rsid w:val="000E4D27"/>
    <w:rsid w:val="000F0F3C"/>
    <w:rsid w:val="000F3356"/>
    <w:rsid w:val="000F48B9"/>
    <w:rsid w:val="000F4BFE"/>
    <w:rsid w:val="000F4C2E"/>
    <w:rsid w:val="000F6898"/>
    <w:rsid w:val="00100C3A"/>
    <w:rsid w:val="001022F7"/>
    <w:rsid w:val="00103CF7"/>
    <w:rsid w:val="001062C5"/>
    <w:rsid w:val="0011085D"/>
    <w:rsid w:val="00117E7C"/>
    <w:rsid w:val="00120AD7"/>
    <w:rsid w:val="00120DA9"/>
    <w:rsid w:val="001247BF"/>
    <w:rsid w:val="001272C2"/>
    <w:rsid w:val="00137A61"/>
    <w:rsid w:val="00137F24"/>
    <w:rsid w:val="00140DF9"/>
    <w:rsid w:val="00141942"/>
    <w:rsid w:val="00142E8B"/>
    <w:rsid w:val="00144E27"/>
    <w:rsid w:val="001465B1"/>
    <w:rsid w:val="001516E7"/>
    <w:rsid w:val="0015178F"/>
    <w:rsid w:val="00151AA3"/>
    <w:rsid w:val="001544E8"/>
    <w:rsid w:val="00156936"/>
    <w:rsid w:val="00156B7C"/>
    <w:rsid w:val="00156EFD"/>
    <w:rsid w:val="001637EB"/>
    <w:rsid w:val="00164233"/>
    <w:rsid w:val="001656A4"/>
    <w:rsid w:val="00170934"/>
    <w:rsid w:val="001709B2"/>
    <w:rsid w:val="0017165A"/>
    <w:rsid w:val="0017335C"/>
    <w:rsid w:val="00174EFF"/>
    <w:rsid w:val="001762CE"/>
    <w:rsid w:val="00180F45"/>
    <w:rsid w:val="001818F2"/>
    <w:rsid w:val="00184639"/>
    <w:rsid w:val="00184D9A"/>
    <w:rsid w:val="00185553"/>
    <w:rsid w:val="00186BB3"/>
    <w:rsid w:val="00187844"/>
    <w:rsid w:val="00193EBC"/>
    <w:rsid w:val="001974F7"/>
    <w:rsid w:val="001A5B95"/>
    <w:rsid w:val="001A6021"/>
    <w:rsid w:val="001A7885"/>
    <w:rsid w:val="001C44EA"/>
    <w:rsid w:val="001C78B4"/>
    <w:rsid w:val="001C7F8B"/>
    <w:rsid w:val="001E3622"/>
    <w:rsid w:val="001E385D"/>
    <w:rsid w:val="001E78D3"/>
    <w:rsid w:val="001F028C"/>
    <w:rsid w:val="001F0ABF"/>
    <w:rsid w:val="001F1FBA"/>
    <w:rsid w:val="001F4521"/>
    <w:rsid w:val="001F5568"/>
    <w:rsid w:val="001F786E"/>
    <w:rsid w:val="002006AE"/>
    <w:rsid w:val="002007A4"/>
    <w:rsid w:val="002028EC"/>
    <w:rsid w:val="00205196"/>
    <w:rsid w:val="002063FB"/>
    <w:rsid w:val="002064C4"/>
    <w:rsid w:val="0021140E"/>
    <w:rsid w:val="00213F30"/>
    <w:rsid w:val="002148C9"/>
    <w:rsid w:val="002248DA"/>
    <w:rsid w:val="00230F29"/>
    <w:rsid w:val="002358A7"/>
    <w:rsid w:val="002361BD"/>
    <w:rsid w:val="002370AD"/>
    <w:rsid w:val="002378E7"/>
    <w:rsid w:val="00243531"/>
    <w:rsid w:val="00243BAE"/>
    <w:rsid w:val="00244CEE"/>
    <w:rsid w:val="00246DF9"/>
    <w:rsid w:val="002504C4"/>
    <w:rsid w:val="00250869"/>
    <w:rsid w:val="00251A7F"/>
    <w:rsid w:val="0025394C"/>
    <w:rsid w:val="002541D0"/>
    <w:rsid w:val="00256EA3"/>
    <w:rsid w:val="00260647"/>
    <w:rsid w:val="00260898"/>
    <w:rsid w:val="002646DB"/>
    <w:rsid w:val="0026521C"/>
    <w:rsid w:val="002711C4"/>
    <w:rsid w:val="002712F5"/>
    <w:rsid w:val="0027331B"/>
    <w:rsid w:val="0027717A"/>
    <w:rsid w:val="0028768C"/>
    <w:rsid w:val="00291964"/>
    <w:rsid w:val="00292DD6"/>
    <w:rsid w:val="002952BF"/>
    <w:rsid w:val="0029542C"/>
    <w:rsid w:val="002A28BF"/>
    <w:rsid w:val="002A7AD3"/>
    <w:rsid w:val="002B0683"/>
    <w:rsid w:val="002B63C3"/>
    <w:rsid w:val="002B63DC"/>
    <w:rsid w:val="002C1A66"/>
    <w:rsid w:val="002C43A0"/>
    <w:rsid w:val="002C5E2E"/>
    <w:rsid w:val="002C6D47"/>
    <w:rsid w:val="002C730E"/>
    <w:rsid w:val="002E128B"/>
    <w:rsid w:val="002E3385"/>
    <w:rsid w:val="002E5055"/>
    <w:rsid w:val="002E5942"/>
    <w:rsid w:val="002E6A49"/>
    <w:rsid w:val="002E6EFD"/>
    <w:rsid w:val="002E70B6"/>
    <w:rsid w:val="002F35ED"/>
    <w:rsid w:val="002F5B89"/>
    <w:rsid w:val="002F618E"/>
    <w:rsid w:val="002F6940"/>
    <w:rsid w:val="00300BA8"/>
    <w:rsid w:val="00305350"/>
    <w:rsid w:val="00316616"/>
    <w:rsid w:val="00320074"/>
    <w:rsid w:val="00320E0E"/>
    <w:rsid w:val="003261CC"/>
    <w:rsid w:val="00326ACA"/>
    <w:rsid w:val="003277F3"/>
    <w:rsid w:val="00335682"/>
    <w:rsid w:val="00335A02"/>
    <w:rsid w:val="00351EE3"/>
    <w:rsid w:val="00356831"/>
    <w:rsid w:val="00364B8C"/>
    <w:rsid w:val="003666D7"/>
    <w:rsid w:val="00370BDB"/>
    <w:rsid w:val="00373BCF"/>
    <w:rsid w:val="00376BAC"/>
    <w:rsid w:val="0037740D"/>
    <w:rsid w:val="00384E73"/>
    <w:rsid w:val="00385CD9"/>
    <w:rsid w:val="003919DE"/>
    <w:rsid w:val="00392AA1"/>
    <w:rsid w:val="0039437D"/>
    <w:rsid w:val="00397A99"/>
    <w:rsid w:val="003A09D6"/>
    <w:rsid w:val="003A213E"/>
    <w:rsid w:val="003A4539"/>
    <w:rsid w:val="003B25F9"/>
    <w:rsid w:val="003B5092"/>
    <w:rsid w:val="003C0E98"/>
    <w:rsid w:val="003C1986"/>
    <w:rsid w:val="003C296D"/>
    <w:rsid w:val="003C2FA9"/>
    <w:rsid w:val="003C4BCB"/>
    <w:rsid w:val="003C770A"/>
    <w:rsid w:val="003D34CA"/>
    <w:rsid w:val="003D48C9"/>
    <w:rsid w:val="003D5012"/>
    <w:rsid w:val="003E1B8C"/>
    <w:rsid w:val="003E1C42"/>
    <w:rsid w:val="003E55AE"/>
    <w:rsid w:val="003E6332"/>
    <w:rsid w:val="003E76BB"/>
    <w:rsid w:val="003F08B2"/>
    <w:rsid w:val="003F79CD"/>
    <w:rsid w:val="004017C7"/>
    <w:rsid w:val="00403996"/>
    <w:rsid w:val="00411822"/>
    <w:rsid w:val="00417E23"/>
    <w:rsid w:val="00421491"/>
    <w:rsid w:val="004227D2"/>
    <w:rsid w:val="00422A33"/>
    <w:rsid w:val="004244C4"/>
    <w:rsid w:val="00424DE5"/>
    <w:rsid w:val="00430518"/>
    <w:rsid w:val="00434B03"/>
    <w:rsid w:val="004374FD"/>
    <w:rsid w:val="004443DF"/>
    <w:rsid w:val="00446167"/>
    <w:rsid w:val="00450AF1"/>
    <w:rsid w:val="00451093"/>
    <w:rsid w:val="004524B8"/>
    <w:rsid w:val="00464188"/>
    <w:rsid w:val="004701EA"/>
    <w:rsid w:val="004726EF"/>
    <w:rsid w:val="0047408E"/>
    <w:rsid w:val="00475A6A"/>
    <w:rsid w:val="00477AF0"/>
    <w:rsid w:val="00480E51"/>
    <w:rsid w:val="00480FDA"/>
    <w:rsid w:val="004835CC"/>
    <w:rsid w:val="00485242"/>
    <w:rsid w:val="00485BCA"/>
    <w:rsid w:val="004913B6"/>
    <w:rsid w:val="004A0818"/>
    <w:rsid w:val="004A0D14"/>
    <w:rsid w:val="004A1EB1"/>
    <w:rsid w:val="004A7670"/>
    <w:rsid w:val="004B2A4A"/>
    <w:rsid w:val="004B5800"/>
    <w:rsid w:val="004B6820"/>
    <w:rsid w:val="004C0BAC"/>
    <w:rsid w:val="004C4094"/>
    <w:rsid w:val="004D1D80"/>
    <w:rsid w:val="004D5557"/>
    <w:rsid w:val="004D6444"/>
    <w:rsid w:val="004D7AFF"/>
    <w:rsid w:val="004E030D"/>
    <w:rsid w:val="004E55DB"/>
    <w:rsid w:val="004F09B6"/>
    <w:rsid w:val="004F2FB6"/>
    <w:rsid w:val="004F7211"/>
    <w:rsid w:val="004F7C26"/>
    <w:rsid w:val="00503833"/>
    <w:rsid w:val="00507253"/>
    <w:rsid w:val="00510BF0"/>
    <w:rsid w:val="0051222C"/>
    <w:rsid w:val="00517077"/>
    <w:rsid w:val="00517BED"/>
    <w:rsid w:val="00523136"/>
    <w:rsid w:val="0052507D"/>
    <w:rsid w:val="00525100"/>
    <w:rsid w:val="005254B4"/>
    <w:rsid w:val="00525A43"/>
    <w:rsid w:val="00525B1B"/>
    <w:rsid w:val="00526879"/>
    <w:rsid w:val="0053139A"/>
    <w:rsid w:val="00531F91"/>
    <w:rsid w:val="00532E81"/>
    <w:rsid w:val="005342D3"/>
    <w:rsid w:val="005414C8"/>
    <w:rsid w:val="00550539"/>
    <w:rsid w:val="00553586"/>
    <w:rsid w:val="00557CD2"/>
    <w:rsid w:val="005658EF"/>
    <w:rsid w:val="00566DCB"/>
    <w:rsid w:val="00571084"/>
    <w:rsid w:val="00571800"/>
    <w:rsid w:val="00571BB1"/>
    <w:rsid w:val="00583B65"/>
    <w:rsid w:val="0059205E"/>
    <w:rsid w:val="00592473"/>
    <w:rsid w:val="00592509"/>
    <w:rsid w:val="005935D4"/>
    <w:rsid w:val="0059750E"/>
    <w:rsid w:val="0059767F"/>
    <w:rsid w:val="00597D4A"/>
    <w:rsid w:val="005B6696"/>
    <w:rsid w:val="005B7795"/>
    <w:rsid w:val="005B7EE0"/>
    <w:rsid w:val="005C409E"/>
    <w:rsid w:val="005C6F55"/>
    <w:rsid w:val="005D3F97"/>
    <w:rsid w:val="005D4095"/>
    <w:rsid w:val="005D455D"/>
    <w:rsid w:val="005D47C6"/>
    <w:rsid w:val="005D5679"/>
    <w:rsid w:val="005D6AE0"/>
    <w:rsid w:val="005E6C5F"/>
    <w:rsid w:val="005F0618"/>
    <w:rsid w:val="005F4BD2"/>
    <w:rsid w:val="005F59FF"/>
    <w:rsid w:val="00605656"/>
    <w:rsid w:val="00606A58"/>
    <w:rsid w:val="00607D7E"/>
    <w:rsid w:val="0061510D"/>
    <w:rsid w:val="00616562"/>
    <w:rsid w:val="00617350"/>
    <w:rsid w:val="0062301A"/>
    <w:rsid w:val="00624B73"/>
    <w:rsid w:val="006300B9"/>
    <w:rsid w:val="0063028D"/>
    <w:rsid w:val="00634545"/>
    <w:rsid w:val="0063509B"/>
    <w:rsid w:val="0063766D"/>
    <w:rsid w:val="00640B92"/>
    <w:rsid w:val="006467D9"/>
    <w:rsid w:val="00646EE4"/>
    <w:rsid w:val="00651E54"/>
    <w:rsid w:val="006526AF"/>
    <w:rsid w:val="00652FA0"/>
    <w:rsid w:val="00653390"/>
    <w:rsid w:val="00656ED6"/>
    <w:rsid w:val="00656FC6"/>
    <w:rsid w:val="00657FD8"/>
    <w:rsid w:val="00660601"/>
    <w:rsid w:val="00662F1D"/>
    <w:rsid w:val="00665FAA"/>
    <w:rsid w:val="006744C1"/>
    <w:rsid w:val="00675553"/>
    <w:rsid w:val="0067589D"/>
    <w:rsid w:val="00676698"/>
    <w:rsid w:val="006772BA"/>
    <w:rsid w:val="006832E4"/>
    <w:rsid w:val="006870D7"/>
    <w:rsid w:val="006877B9"/>
    <w:rsid w:val="006933C1"/>
    <w:rsid w:val="006A23FE"/>
    <w:rsid w:val="006A2747"/>
    <w:rsid w:val="006B6B9D"/>
    <w:rsid w:val="006C163F"/>
    <w:rsid w:val="006C1E47"/>
    <w:rsid w:val="006C3A14"/>
    <w:rsid w:val="006C706E"/>
    <w:rsid w:val="006D0211"/>
    <w:rsid w:val="006D1961"/>
    <w:rsid w:val="006D1DA1"/>
    <w:rsid w:val="006D41B6"/>
    <w:rsid w:val="006D44F6"/>
    <w:rsid w:val="006D5B7B"/>
    <w:rsid w:val="006D79F2"/>
    <w:rsid w:val="006E767F"/>
    <w:rsid w:val="006E7A13"/>
    <w:rsid w:val="006F14CD"/>
    <w:rsid w:val="006F4570"/>
    <w:rsid w:val="00700F7E"/>
    <w:rsid w:val="00701D25"/>
    <w:rsid w:val="007044C5"/>
    <w:rsid w:val="0070637D"/>
    <w:rsid w:val="00711E16"/>
    <w:rsid w:val="007127FC"/>
    <w:rsid w:val="00717CA3"/>
    <w:rsid w:val="007220EA"/>
    <w:rsid w:val="00724000"/>
    <w:rsid w:val="0072545C"/>
    <w:rsid w:val="0073154D"/>
    <w:rsid w:val="007355C7"/>
    <w:rsid w:val="00737921"/>
    <w:rsid w:val="00741C22"/>
    <w:rsid w:val="00746DE7"/>
    <w:rsid w:val="00746EAE"/>
    <w:rsid w:val="007533D9"/>
    <w:rsid w:val="00757C2B"/>
    <w:rsid w:val="0076240C"/>
    <w:rsid w:val="00762A29"/>
    <w:rsid w:val="007631DD"/>
    <w:rsid w:val="007645A6"/>
    <w:rsid w:val="00773557"/>
    <w:rsid w:val="00775536"/>
    <w:rsid w:val="00782F1E"/>
    <w:rsid w:val="007845C3"/>
    <w:rsid w:val="00785142"/>
    <w:rsid w:val="00792906"/>
    <w:rsid w:val="00795E71"/>
    <w:rsid w:val="007A049D"/>
    <w:rsid w:val="007A2F4F"/>
    <w:rsid w:val="007A4F72"/>
    <w:rsid w:val="007A55D9"/>
    <w:rsid w:val="007B142B"/>
    <w:rsid w:val="007B7BC5"/>
    <w:rsid w:val="007C144D"/>
    <w:rsid w:val="007C2A09"/>
    <w:rsid w:val="007C5E35"/>
    <w:rsid w:val="007E0AF4"/>
    <w:rsid w:val="007E5274"/>
    <w:rsid w:val="007F0188"/>
    <w:rsid w:val="007F2C3A"/>
    <w:rsid w:val="007F3FF2"/>
    <w:rsid w:val="007F6322"/>
    <w:rsid w:val="007F63E4"/>
    <w:rsid w:val="00804004"/>
    <w:rsid w:val="00804307"/>
    <w:rsid w:val="00804B73"/>
    <w:rsid w:val="00805100"/>
    <w:rsid w:val="0080567D"/>
    <w:rsid w:val="00807BAB"/>
    <w:rsid w:val="008101F0"/>
    <w:rsid w:val="008141DB"/>
    <w:rsid w:val="00814E3B"/>
    <w:rsid w:val="00817818"/>
    <w:rsid w:val="0082500F"/>
    <w:rsid w:val="0083024A"/>
    <w:rsid w:val="00832205"/>
    <w:rsid w:val="0083286B"/>
    <w:rsid w:val="0083692E"/>
    <w:rsid w:val="00840055"/>
    <w:rsid w:val="0084395E"/>
    <w:rsid w:val="00843E16"/>
    <w:rsid w:val="008509BF"/>
    <w:rsid w:val="00851A5A"/>
    <w:rsid w:val="00852E5E"/>
    <w:rsid w:val="00854B8E"/>
    <w:rsid w:val="00861639"/>
    <w:rsid w:val="0086399A"/>
    <w:rsid w:val="00871C4A"/>
    <w:rsid w:val="00872199"/>
    <w:rsid w:val="008733F6"/>
    <w:rsid w:val="00873562"/>
    <w:rsid w:val="0087465C"/>
    <w:rsid w:val="00875301"/>
    <w:rsid w:val="00875B52"/>
    <w:rsid w:val="0087626A"/>
    <w:rsid w:val="00877627"/>
    <w:rsid w:val="0089062B"/>
    <w:rsid w:val="00891A0C"/>
    <w:rsid w:val="00893CE7"/>
    <w:rsid w:val="008A1FE0"/>
    <w:rsid w:val="008A26E2"/>
    <w:rsid w:val="008A270C"/>
    <w:rsid w:val="008A3880"/>
    <w:rsid w:val="008A430D"/>
    <w:rsid w:val="008A62D2"/>
    <w:rsid w:val="008B1400"/>
    <w:rsid w:val="008B2C53"/>
    <w:rsid w:val="008B5F63"/>
    <w:rsid w:val="008B70B5"/>
    <w:rsid w:val="008B7EAA"/>
    <w:rsid w:val="008C4C32"/>
    <w:rsid w:val="008C53F6"/>
    <w:rsid w:val="008C641E"/>
    <w:rsid w:val="008D2A73"/>
    <w:rsid w:val="008E1942"/>
    <w:rsid w:val="008E41C9"/>
    <w:rsid w:val="008E56B6"/>
    <w:rsid w:val="008E6F44"/>
    <w:rsid w:val="008F113B"/>
    <w:rsid w:val="008F2BC1"/>
    <w:rsid w:val="00906BA9"/>
    <w:rsid w:val="00910A19"/>
    <w:rsid w:val="009116FC"/>
    <w:rsid w:val="00921E0D"/>
    <w:rsid w:val="00957B98"/>
    <w:rsid w:val="00957DE3"/>
    <w:rsid w:val="00960935"/>
    <w:rsid w:val="009637B1"/>
    <w:rsid w:val="009652DE"/>
    <w:rsid w:val="00965D0D"/>
    <w:rsid w:val="00971142"/>
    <w:rsid w:val="00971F16"/>
    <w:rsid w:val="00972B97"/>
    <w:rsid w:val="009742D6"/>
    <w:rsid w:val="00974C90"/>
    <w:rsid w:val="0097789C"/>
    <w:rsid w:val="00983B1E"/>
    <w:rsid w:val="009859FE"/>
    <w:rsid w:val="009863D9"/>
    <w:rsid w:val="00994811"/>
    <w:rsid w:val="009979D8"/>
    <w:rsid w:val="009A2ADB"/>
    <w:rsid w:val="009A5528"/>
    <w:rsid w:val="009A66A7"/>
    <w:rsid w:val="009A72B4"/>
    <w:rsid w:val="009C2E25"/>
    <w:rsid w:val="009C3E6D"/>
    <w:rsid w:val="009C72F8"/>
    <w:rsid w:val="009C7BCC"/>
    <w:rsid w:val="009D06C2"/>
    <w:rsid w:val="009D2987"/>
    <w:rsid w:val="009D42D8"/>
    <w:rsid w:val="009D45F9"/>
    <w:rsid w:val="009D5997"/>
    <w:rsid w:val="009E360E"/>
    <w:rsid w:val="009E5527"/>
    <w:rsid w:val="009E7B50"/>
    <w:rsid w:val="009F2DD6"/>
    <w:rsid w:val="009F374E"/>
    <w:rsid w:val="009F5110"/>
    <w:rsid w:val="00A01DE2"/>
    <w:rsid w:val="00A0471A"/>
    <w:rsid w:val="00A0550A"/>
    <w:rsid w:val="00A05C52"/>
    <w:rsid w:val="00A05D3F"/>
    <w:rsid w:val="00A061D5"/>
    <w:rsid w:val="00A110CB"/>
    <w:rsid w:val="00A1350F"/>
    <w:rsid w:val="00A13911"/>
    <w:rsid w:val="00A167D6"/>
    <w:rsid w:val="00A16D7F"/>
    <w:rsid w:val="00A17038"/>
    <w:rsid w:val="00A17C17"/>
    <w:rsid w:val="00A22C3A"/>
    <w:rsid w:val="00A231AE"/>
    <w:rsid w:val="00A239D5"/>
    <w:rsid w:val="00A23CB0"/>
    <w:rsid w:val="00A32FE6"/>
    <w:rsid w:val="00A33176"/>
    <w:rsid w:val="00A373C4"/>
    <w:rsid w:val="00A40E98"/>
    <w:rsid w:val="00A42631"/>
    <w:rsid w:val="00A46014"/>
    <w:rsid w:val="00A52C4F"/>
    <w:rsid w:val="00A54B37"/>
    <w:rsid w:val="00A56A5F"/>
    <w:rsid w:val="00A573AD"/>
    <w:rsid w:val="00A61C36"/>
    <w:rsid w:val="00A62B90"/>
    <w:rsid w:val="00A66666"/>
    <w:rsid w:val="00A7478F"/>
    <w:rsid w:val="00A753CB"/>
    <w:rsid w:val="00A76B6F"/>
    <w:rsid w:val="00A81A31"/>
    <w:rsid w:val="00A8337B"/>
    <w:rsid w:val="00A83A83"/>
    <w:rsid w:val="00A850BC"/>
    <w:rsid w:val="00A858D1"/>
    <w:rsid w:val="00A9154F"/>
    <w:rsid w:val="00A92801"/>
    <w:rsid w:val="00AA0F8D"/>
    <w:rsid w:val="00AA34F6"/>
    <w:rsid w:val="00AB02CD"/>
    <w:rsid w:val="00AB0F95"/>
    <w:rsid w:val="00AB1C29"/>
    <w:rsid w:val="00AB1E9E"/>
    <w:rsid w:val="00AC0DF2"/>
    <w:rsid w:val="00AC22F7"/>
    <w:rsid w:val="00AC4AED"/>
    <w:rsid w:val="00AD0EBA"/>
    <w:rsid w:val="00AD1084"/>
    <w:rsid w:val="00AD60F3"/>
    <w:rsid w:val="00AE4F1C"/>
    <w:rsid w:val="00AE7D70"/>
    <w:rsid w:val="00AF00F1"/>
    <w:rsid w:val="00AF3942"/>
    <w:rsid w:val="00AF6288"/>
    <w:rsid w:val="00B007F6"/>
    <w:rsid w:val="00B017B5"/>
    <w:rsid w:val="00B02B8C"/>
    <w:rsid w:val="00B03666"/>
    <w:rsid w:val="00B058E7"/>
    <w:rsid w:val="00B05AEF"/>
    <w:rsid w:val="00B1697B"/>
    <w:rsid w:val="00B20211"/>
    <w:rsid w:val="00B2151F"/>
    <w:rsid w:val="00B244C4"/>
    <w:rsid w:val="00B30D69"/>
    <w:rsid w:val="00B31988"/>
    <w:rsid w:val="00B31BBE"/>
    <w:rsid w:val="00B32372"/>
    <w:rsid w:val="00B33947"/>
    <w:rsid w:val="00B43468"/>
    <w:rsid w:val="00B4578C"/>
    <w:rsid w:val="00B45B78"/>
    <w:rsid w:val="00B4672D"/>
    <w:rsid w:val="00B56DFE"/>
    <w:rsid w:val="00B57253"/>
    <w:rsid w:val="00B658FD"/>
    <w:rsid w:val="00B71E84"/>
    <w:rsid w:val="00B74146"/>
    <w:rsid w:val="00B9087B"/>
    <w:rsid w:val="00B93E57"/>
    <w:rsid w:val="00B93EA7"/>
    <w:rsid w:val="00B959D2"/>
    <w:rsid w:val="00BA1FB5"/>
    <w:rsid w:val="00BA5A0A"/>
    <w:rsid w:val="00BB589B"/>
    <w:rsid w:val="00BB5CBC"/>
    <w:rsid w:val="00BB63FF"/>
    <w:rsid w:val="00BC08B7"/>
    <w:rsid w:val="00BC35E1"/>
    <w:rsid w:val="00BC3CF5"/>
    <w:rsid w:val="00BD00B2"/>
    <w:rsid w:val="00BD0D6B"/>
    <w:rsid w:val="00BD13B9"/>
    <w:rsid w:val="00BD20BF"/>
    <w:rsid w:val="00BD3814"/>
    <w:rsid w:val="00BE530C"/>
    <w:rsid w:val="00BE6890"/>
    <w:rsid w:val="00BF7462"/>
    <w:rsid w:val="00BF77C2"/>
    <w:rsid w:val="00C14A7C"/>
    <w:rsid w:val="00C1501E"/>
    <w:rsid w:val="00C172E0"/>
    <w:rsid w:val="00C20046"/>
    <w:rsid w:val="00C210C3"/>
    <w:rsid w:val="00C227AB"/>
    <w:rsid w:val="00C302F2"/>
    <w:rsid w:val="00C308A5"/>
    <w:rsid w:val="00C37D54"/>
    <w:rsid w:val="00C40C92"/>
    <w:rsid w:val="00C44A76"/>
    <w:rsid w:val="00C46F8A"/>
    <w:rsid w:val="00C51DF5"/>
    <w:rsid w:val="00C5262D"/>
    <w:rsid w:val="00C527F9"/>
    <w:rsid w:val="00C531E2"/>
    <w:rsid w:val="00C547D4"/>
    <w:rsid w:val="00C564C7"/>
    <w:rsid w:val="00C575A1"/>
    <w:rsid w:val="00C62D98"/>
    <w:rsid w:val="00C64D0E"/>
    <w:rsid w:val="00C665EF"/>
    <w:rsid w:val="00C718CE"/>
    <w:rsid w:val="00C822D2"/>
    <w:rsid w:val="00C82C1C"/>
    <w:rsid w:val="00C83CB7"/>
    <w:rsid w:val="00C843E7"/>
    <w:rsid w:val="00C931C1"/>
    <w:rsid w:val="00C95943"/>
    <w:rsid w:val="00C978A4"/>
    <w:rsid w:val="00CA1DBB"/>
    <w:rsid w:val="00CA4555"/>
    <w:rsid w:val="00CB01E8"/>
    <w:rsid w:val="00CB20B6"/>
    <w:rsid w:val="00CB29A2"/>
    <w:rsid w:val="00CB60F8"/>
    <w:rsid w:val="00CB7D4F"/>
    <w:rsid w:val="00CD62CD"/>
    <w:rsid w:val="00CD6F76"/>
    <w:rsid w:val="00CD7DCC"/>
    <w:rsid w:val="00CE3389"/>
    <w:rsid w:val="00CE62B4"/>
    <w:rsid w:val="00CF3514"/>
    <w:rsid w:val="00D0016A"/>
    <w:rsid w:val="00D0080D"/>
    <w:rsid w:val="00D0101E"/>
    <w:rsid w:val="00D03885"/>
    <w:rsid w:val="00D077A2"/>
    <w:rsid w:val="00D10BD5"/>
    <w:rsid w:val="00D16F44"/>
    <w:rsid w:val="00D20299"/>
    <w:rsid w:val="00D223EB"/>
    <w:rsid w:val="00D253FC"/>
    <w:rsid w:val="00D266C6"/>
    <w:rsid w:val="00D27FD1"/>
    <w:rsid w:val="00D304C0"/>
    <w:rsid w:val="00D32A99"/>
    <w:rsid w:val="00D33882"/>
    <w:rsid w:val="00D3690E"/>
    <w:rsid w:val="00D36AD9"/>
    <w:rsid w:val="00D37CE0"/>
    <w:rsid w:val="00D44F14"/>
    <w:rsid w:val="00D46D6D"/>
    <w:rsid w:val="00D47DC9"/>
    <w:rsid w:val="00D5252B"/>
    <w:rsid w:val="00D57178"/>
    <w:rsid w:val="00D61991"/>
    <w:rsid w:val="00D61BCC"/>
    <w:rsid w:val="00D61D25"/>
    <w:rsid w:val="00D62503"/>
    <w:rsid w:val="00D64D28"/>
    <w:rsid w:val="00D6535A"/>
    <w:rsid w:val="00D66F3D"/>
    <w:rsid w:val="00D82DA1"/>
    <w:rsid w:val="00D83A17"/>
    <w:rsid w:val="00D91D72"/>
    <w:rsid w:val="00D95956"/>
    <w:rsid w:val="00DA3466"/>
    <w:rsid w:val="00DA389F"/>
    <w:rsid w:val="00DA40CE"/>
    <w:rsid w:val="00DA6A5C"/>
    <w:rsid w:val="00DB2DFD"/>
    <w:rsid w:val="00DB38FE"/>
    <w:rsid w:val="00DC27E9"/>
    <w:rsid w:val="00DC41C2"/>
    <w:rsid w:val="00DD14EE"/>
    <w:rsid w:val="00DD5F48"/>
    <w:rsid w:val="00DD77FD"/>
    <w:rsid w:val="00DE17B2"/>
    <w:rsid w:val="00DE17E2"/>
    <w:rsid w:val="00DE3C07"/>
    <w:rsid w:val="00DE743B"/>
    <w:rsid w:val="00DE7A8D"/>
    <w:rsid w:val="00DF1EBE"/>
    <w:rsid w:val="00E018AE"/>
    <w:rsid w:val="00E01C84"/>
    <w:rsid w:val="00E028EE"/>
    <w:rsid w:val="00E04BCD"/>
    <w:rsid w:val="00E0791B"/>
    <w:rsid w:val="00E13335"/>
    <w:rsid w:val="00E15DA9"/>
    <w:rsid w:val="00E16886"/>
    <w:rsid w:val="00E1777C"/>
    <w:rsid w:val="00E2180D"/>
    <w:rsid w:val="00E253FC"/>
    <w:rsid w:val="00E275AC"/>
    <w:rsid w:val="00E27F60"/>
    <w:rsid w:val="00E309A1"/>
    <w:rsid w:val="00E3167E"/>
    <w:rsid w:val="00E32816"/>
    <w:rsid w:val="00E3431D"/>
    <w:rsid w:val="00E364C1"/>
    <w:rsid w:val="00E40322"/>
    <w:rsid w:val="00E41E41"/>
    <w:rsid w:val="00E471C0"/>
    <w:rsid w:val="00E52B01"/>
    <w:rsid w:val="00E52CDF"/>
    <w:rsid w:val="00E54FDD"/>
    <w:rsid w:val="00E55BA7"/>
    <w:rsid w:val="00E653BC"/>
    <w:rsid w:val="00E7081D"/>
    <w:rsid w:val="00E7577A"/>
    <w:rsid w:val="00E75A83"/>
    <w:rsid w:val="00E76A82"/>
    <w:rsid w:val="00E8254B"/>
    <w:rsid w:val="00E82F94"/>
    <w:rsid w:val="00E872EC"/>
    <w:rsid w:val="00E911C4"/>
    <w:rsid w:val="00E94409"/>
    <w:rsid w:val="00E95B63"/>
    <w:rsid w:val="00E9607E"/>
    <w:rsid w:val="00EA0C51"/>
    <w:rsid w:val="00EA1156"/>
    <w:rsid w:val="00EA4D9F"/>
    <w:rsid w:val="00EA651B"/>
    <w:rsid w:val="00EB5E2C"/>
    <w:rsid w:val="00EB6B86"/>
    <w:rsid w:val="00EC1566"/>
    <w:rsid w:val="00EC1DD1"/>
    <w:rsid w:val="00EC2292"/>
    <w:rsid w:val="00ED2198"/>
    <w:rsid w:val="00ED22FE"/>
    <w:rsid w:val="00ED6FF7"/>
    <w:rsid w:val="00EE1983"/>
    <w:rsid w:val="00EE28F9"/>
    <w:rsid w:val="00EE2FF2"/>
    <w:rsid w:val="00EE36CC"/>
    <w:rsid w:val="00EE389B"/>
    <w:rsid w:val="00EE3CC6"/>
    <w:rsid w:val="00EE42E8"/>
    <w:rsid w:val="00EF04C1"/>
    <w:rsid w:val="00EF48F7"/>
    <w:rsid w:val="00EF61E4"/>
    <w:rsid w:val="00F039EB"/>
    <w:rsid w:val="00F0515E"/>
    <w:rsid w:val="00F06F34"/>
    <w:rsid w:val="00F07B85"/>
    <w:rsid w:val="00F12020"/>
    <w:rsid w:val="00F12A0D"/>
    <w:rsid w:val="00F21C28"/>
    <w:rsid w:val="00F21EB2"/>
    <w:rsid w:val="00F24731"/>
    <w:rsid w:val="00F3762F"/>
    <w:rsid w:val="00F43B5E"/>
    <w:rsid w:val="00F44548"/>
    <w:rsid w:val="00F445E0"/>
    <w:rsid w:val="00F50E72"/>
    <w:rsid w:val="00F54D64"/>
    <w:rsid w:val="00F56EC6"/>
    <w:rsid w:val="00F575C2"/>
    <w:rsid w:val="00F5795F"/>
    <w:rsid w:val="00F61733"/>
    <w:rsid w:val="00F667A7"/>
    <w:rsid w:val="00F67230"/>
    <w:rsid w:val="00F70641"/>
    <w:rsid w:val="00F70708"/>
    <w:rsid w:val="00F70F3B"/>
    <w:rsid w:val="00F75C17"/>
    <w:rsid w:val="00F76BC4"/>
    <w:rsid w:val="00F7716C"/>
    <w:rsid w:val="00F77345"/>
    <w:rsid w:val="00F77637"/>
    <w:rsid w:val="00F804F2"/>
    <w:rsid w:val="00F80ADB"/>
    <w:rsid w:val="00F8238C"/>
    <w:rsid w:val="00F8293B"/>
    <w:rsid w:val="00F83D32"/>
    <w:rsid w:val="00F90C6B"/>
    <w:rsid w:val="00F91150"/>
    <w:rsid w:val="00F92B90"/>
    <w:rsid w:val="00F93432"/>
    <w:rsid w:val="00F96114"/>
    <w:rsid w:val="00F97134"/>
    <w:rsid w:val="00FA40C9"/>
    <w:rsid w:val="00FB2242"/>
    <w:rsid w:val="00FC0F69"/>
    <w:rsid w:val="00FC1522"/>
    <w:rsid w:val="00FC24AC"/>
    <w:rsid w:val="00FC28A6"/>
    <w:rsid w:val="00FC2DAE"/>
    <w:rsid w:val="00FC57A9"/>
    <w:rsid w:val="00FC7B0A"/>
    <w:rsid w:val="00FD1E3F"/>
    <w:rsid w:val="00FD2254"/>
    <w:rsid w:val="00FD41E4"/>
    <w:rsid w:val="00FD4299"/>
    <w:rsid w:val="00FD54E1"/>
    <w:rsid w:val="00FE7866"/>
    <w:rsid w:val="00FE7AEA"/>
    <w:rsid w:val="00FF0C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4238D"/>
  <w15:chartTrackingRefBased/>
  <w15:docId w15:val="{B38740F2-C742-46A8-9625-433F40983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0F3C"/>
    <w:pPr>
      <w:spacing w:after="0" w:line="360" w:lineRule="auto"/>
      <w:jc w:val="both"/>
    </w:pPr>
    <w:rPr>
      <w:rFonts w:ascii="Swis721 Cn BT" w:hAnsi="Swis721 Cn BT"/>
    </w:rPr>
  </w:style>
  <w:style w:type="paragraph" w:styleId="Ttulo1">
    <w:name w:val="heading 1"/>
    <w:basedOn w:val="PargrafodaLista"/>
    <w:next w:val="Normal"/>
    <w:link w:val="Ttulo1Char"/>
    <w:uiPriority w:val="9"/>
    <w:qFormat/>
    <w:rsid w:val="0062301A"/>
    <w:pPr>
      <w:numPr>
        <w:numId w:val="2"/>
      </w:numPr>
      <w:outlineLvl w:val="0"/>
    </w:pPr>
  </w:style>
  <w:style w:type="paragraph" w:styleId="Ttulo2">
    <w:name w:val="heading 2"/>
    <w:basedOn w:val="Normal"/>
    <w:next w:val="Normal"/>
    <w:link w:val="Ttulo2Char"/>
    <w:uiPriority w:val="9"/>
    <w:unhideWhenUsed/>
    <w:qFormat/>
    <w:rsid w:val="0062301A"/>
    <w:pPr>
      <w:keepNext/>
      <w:keepLines/>
      <w:numPr>
        <w:ilvl w:val="1"/>
        <w:numId w:val="2"/>
      </w:numPr>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62301A"/>
    <w:pPr>
      <w:keepNext/>
      <w:keepLines/>
      <w:numPr>
        <w:ilvl w:val="2"/>
        <w:numId w:val="2"/>
      </w:numPr>
      <w:spacing w:before="4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semiHidden/>
    <w:unhideWhenUsed/>
    <w:qFormat/>
    <w:rsid w:val="0062301A"/>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62301A"/>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iPriority w:val="9"/>
    <w:semiHidden/>
    <w:unhideWhenUsed/>
    <w:qFormat/>
    <w:rsid w:val="0062301A"/>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62301A"/>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iPriority w:val="9"/>
    <w:semiHidden/>
    <w:unhideWhenUsed/>
    <w:qFormat/>
    <w:rsid w:val="0062301A"/>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62301A"/>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8733F6"/>
    <w:pPr>
      <w:ind w:left="720"/>
      <w:contextualSpacing/>
    </w:pPr>
  </w:style>
  <w:style w:type="character" w:customStyle="1" w:styleId="Ttulo1Char">
    <w:name w:val="Título 1 Char"/>
    <w:basedOn w:val="Fontepargpadro"/>
    <w:link w:val="Ttulo1"/>
    <w:uiPriority w:val="9"/>
    <w:rsid w:val="0062301A"/>
    <w:rPr>
      <w:rFonts w:ascii="Swis721 Cn BT" w:hAnsi="Swis721 Cn BT"/>
    </w:rPr>
  </w:style>
  <w:style w:type="paragraph" w:styleId="CabealhodoSumrio">
    <w:name w:val="TOC Heading"/>
    <w:basedOn w:val="Ttulo1"/>
    <w:next w:val="Normal"/>
    <w:uiPriority w:val="39"/>
    <w:unhideWhenUsed/>
    <w:qFormat/>
    <w:rsid w:val="00D61D25"/>
    <w:pPr>
      <w:outlineLvl w:val="9"/>
    </w:pPr>
    <w:rPr>
      <w:lang w:eastAsia="pt-BR"/>
    </w:rPr>
  </w:style>
  <w:style w:type="character" w:customStyle="1" w:styleId="Ttulo2Char">
    <w:name w:val="Título 2 Char"/>
    <w:basedOn w:val="Fontepargpadro"/>
    <w:link w:val="Ttulo2"/>
    <w:uiPriority w:val="9"/>
    <w:rsid w:val="0062301A"/>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semiHidden/>
    <w:rsid w:val="0062301A"/>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uiPriority w:val="9"/>
    <w:semiHidden/>
    <w:rsid w:val="0062301A"/>
    <w:rPr>
      <w:rFonts w:asciiTheme="majorHAnsi" w:eastAsiaTheme="majorEastAsia" w:hAnsiTheme="majorHAnsi" w:cstheme="majorBidi"/>
      <w:i/>
      <w:iCs/>
      <w:color w:val="2F5496" w:themeColor="accent1" w:themeShade="BF"/>
    </w:rPr>
  </w:style>
  <w:style w:type="character" w:customStyle="1" w:styleId="Ttulo5Char">
    <w:name w:val="Título 5 Char"/>
    <w:basedOn w:val="Fontepargpadro"/>
    <w:link w:val="Ttulo5"/>
    <w:uiPriority w:val="9"/>
    <w:semiHidden/>
    <w:rsid w:val="0062301A"/>
    <w:rPr>
      <w:rFonts w:asciiTheme="majorHAnsi" w:eastAsiaTheme="majorEastAsia" w:hAnsiTheme="majorHAnsi" w:cstheme="majorBidi"/>
      <w:color w:val="2F5496" w:themeColor="accent1" w:themeShade="BF"/>
    </w:rPr>
  </w:style>
  <w:style w:type="character" w:customStyle="1" w:styleId="Ttulo6Char">
    <w:name w:val="Título 6 Char"/>
    <w:basedOn w:val="Fontepargpadro"/>
    <w:link w:val="Ttulo6"/>
    <w:uiPriority w:val="9"/>
    <w:semiHidden/>
    <w:rsid w:val="0062301A"/>
    <w:rPr>
      <w:rFonts w:asciiTheme="majorHAnsi" w:eastAsiaTheme="majorEastAsia" w:hAnsiTheme="majorHAnsi" w:cstheme="majorBidi"/>
      <w:color w:val="1F3763" w:themeColor="accent1" w:themeShade="7F"/>
    </w:rPr>
  </w:style>
  <w:style w:type="character" w:customStyle="1" w:styleId="Ttulo7Char">
    <w:name w:val="Título 7 Char"/>
    <w:basedOn w:val="Fontepargpadro"/>
    <w:link w:val="Ttulo7"/>
    <w:uiPriority w:val="9"/>
    <w:semiHidden/>
    <w:rsid w:val="0062301A"/>
    <w:rPr>
      <w:rFonts w:asciiTheme="majorHAnsi" w:eastAsiaTheme="majorEastAsia" w:hAnsiTheme="majorHAnsi" w:cstheme="majorBidi"/>
      <w:i/>
      <w:iCs/>
      <w:color w:val="1F3763" w:themeColor="accent1" w:themeShade="7F"/>
    </w:rPr>
  </w:style>
  <w:style w:type="character" w:customStyle="1" w:styleId="Ttulo8Char">
    <w:name w:val="Título 8 Char"/>
    <w:basedOn w:val="Fontepargpadro"/>
    <w:link w:val="Ttulo8"/>
    <w:uiPriority w:val="9"/>
    <w:semiHidden/>
    <w:rsid w:val="0062301A"/>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62301A"/>
    <w:rPr>
      <w:rFonts w:asciiTheme="majorHAnsi" w:eastAsiaTheme="majorEastAsia" w:hAnsiTheme="majorHAnsi" w:cstheme="majorBidi"/>
      <w:i/>
      <w:iCs/>
      <w:color w:val="272727" w:themeColor="text1" w:themeTint="D8"/>
      <w:sz w:val="21"/>
      <w:szCs w:val="21"/>
    </w:rPr>
  </w:style>
  <w:style w:type="paragraph" w:styleId="Sumrio1">
    <w:name w:val="toc 1"/>
    <w:basedOn w:val="Normal"/>
    <w:next w:val="Normal"/>
    <w:autoRedefine/>
    <w:uiPriority w:val="39"/>
    <w:unhideWhenUsed/>
    <w:rsid w:val="00F667A7"/>
    <w:pPr>
      <w:tabs>
        <w:tab w:val="left" w:pos="440"/>
        <w:tab w:val="right" w:leader="dot" w:pos="9062"/>
      </w:tabs>
      <w:spacing w:after="100"/>
    </w:pPr>
  </w:style>
  <w:style w:type="character" w:styleId="Hyperlink">
    <w:name w:val="Hyperlink"/>
    <w:basedOn w:val="Fontepargpadro"/>
    <w:uiPriority w:val="99"/>
    <w:unhideWhenUsed/>
    <w:rsid w:val="0017165A"/>
    <w:rPr>
      <w:color w:val="0563C1" w:themeColor="hyperlink"/>
      <w:u w:val="single"/>
    </w:rPr>
  </w:style>
  <w:style w:type="paragraph" w:styleId="Legenda">
    <w:name w:val="caption"/>
    <w:basedOn w:val="Normal"/>
    <w:next w:val="Normal"/>
    <w:uiPriority w:val="35"/>
    <w:semiHidden/>
    <w:unhideWhenUsed/>
    <w:qFormat/>
    <w:rsid w:val="00651E54"/>
    <w:pPr>
      <w:spacing w:after="200" w:line="240" w:lineRule="auto"/>
    </w:pPr>
    <w:rPr>
      <w:i/>
      <w:iCs/>
      <w:color w:val="44546A" w:themeColor="text2"/>
      <w:sz w:val="18"/>
      <w:szCs w:val="18"/>
    </w:rPr>
  </w:style>
  <w:style w:type="paragraph" w:styleId="Cabealho">
    <w:name w:val="header"/>
    <w:basedOn w:val="Normal"/>
    <w:link w:val="CabealhoChar"/>
    <w:uiPriority w:val="99"/>
    <w:unhideWhenUsed/>
    <w:rsid w:val="00CA4555"/>
    <w:pPr>
      <w:tabs>
        <w:tab w:val="center" w:pos="4252"/>
        <w:tab w:val="right" w:pos="8504"/>
      </w:tabs>
      <w:spacing w:line="240" w:lineRule="auto"/>
    </w:pPr>
  </w:style>
  <w:style w:type="character" w:customStyle="1" w:styleId="CabealhoChar">
    <w:name w:val="Cabeçalho Char"/>
    <w:basedOn w:val="Fontepargpadro"/>
    <w:link w:val="Cabealho"/>
    <w:uiPriority w:val="99"/>
    <w:rsid w:val="00CA4555"/>
    <w:rPr>
      <w:rFonts w:ascii="Swis721 Cn BT" w:hAnsi="Swis721 Cn BT"/>
    </w:rPr>
  </w:style>
  <w:style w:type="paragraph" w:styleId="Rodap">
    <w:name w:val="footer"/>
    <w:basedOn w:val="Normal"/>
    <w:link w:val="RodapChar"/>
    <w:uiPriority w:val="99"/>
    <w:unhideWhenUsed/>
    <w:rsid w:val="00CA4555"/>
    <w:pPr>
      <w:tabs>
        <w:tab w:val="center" w:pos="4252"/>
        <w:tab w:val="right" w:pos="8504"/>
      </w:tabs>
      <w:spacing w:line="240" w:lineRule="auto"/>
    </w:pPr>
  </w:style>
  <w:style w:type="character" w:customStyle="1" w:styleId="RodapChar">
    <w:name w:val="Rodapé Char"/>
    <w:basedOn w:val="Fontepargpadro"/>
    <w:link w:val="Rodap"/>
    <w:uiPriority w:val="99"/>
    <w:rsid w:val="00CA4555"/>
    <w:rPr>
      <w:rFonts w:ascii="Swis721 Cn BT" w:hAnsi="Swis721 Cn BT"/>
    </w:rPr>
  </w:style>
  <w:style w:type="paragraph" w:styleId="Textodenotaderodap">
    <w:name w:val="footnote text"/>
    <w:aliases w:val="Texto de nota de rodapé monografia,FT,fn,Nota de rodapé,Char3,Char3 Char Char,Char3 Char Char Char Char Char,Texto de nota de rodapé Char Char,Char3 Char Char Char Char,Char3 Char Char Char Char Char Char Char,11 pt"/>
    <w:basedOn w:val="Normal"/>
    <w:link w:val="TextodenotaderodapChar"/>
    <w:uiPriority w:val="99"/>
    <w:unhideWhenUsed/>
    <w:qFormat/>
    <w:rsid w:val="00F8293B"/>
    <w:pPr>
      <w:spacing w:line="240" w:lineRule="auto"/>
    </w:pPr>
    <w:rPr>
      <w:sz w:val="20"/>
      <w:szCs w:val="20"/>
    </w:rPr>
  </w:style>
  <w:style w:type="character" w:customStyle="1" w:styleId="TextodenotaderodapChar">
    <w:name w:val="Texto de nota de rodapé Char"/>
    <w:aliases w:val="Texto de nota de rodapé monografia Char,FT Char,fn Char,Nota de rodapé Char,Char3 Char,Char3 Char Char Char,Char3 Char Char Char Char Char Char,Texto de nota de rodapé Char Char Char,Char3 Char Char Char Char Char1"/>
    <w:basedOn w:val="Fontepargpadro"/>
    <w:link w:val="Textodenotaderodap"/>
    <w:uiPriority w:val="99"/>
    <w:qFormat/>
    <w:rsid w:val="00F8293B"/>
    <w:rPr>
      <w:rFonts w:ascii="Swis721 Cn BT" w:hAnsi="Swis721 Cn BT"/>
      <w:sz w:val="20"/>
      <w:szCs w:val="20"/>
    </w:rPr>
  </w:style>
  <w:style w:type="character" w:styleId="Refdenotaderodap">
    <w:name w:val="footnote reference"/>
    <w:aliases w:val="sobrescrito,fr"/>
    <w:basedOn w:val="Fontepargpadro"/>
    <w:uiPriority w:val="99"/>
    <w:unhideWhenUsed/>
    <w:qFormat/>
    <w:rsid w:val="00F8293B"/>
    <w:rPr>
      <w:vertAlign w:val="superscript"/>
    </w:rPr>
  </w:style>
  <w:style w:type="table" w:styleId="Tabelacomgrade">
    <w:name w:val="Table Grid"/>
    <w:basedOn w:val="Tabelanormal"/>
    <w:uiPriority w:val="3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arcadores">
    <w:name w:val="List Bullet"/>
    <w:basedOn w:val="Normal"/>
    <w:uiPriority w:val="99"/>
    <w:unhideWhenUsed/>
    <w:rsid w:val="009116FC"/>
    <w:pPr>
      <w:numPr>
        <w:numId w:val="7"/>
      </w:numPr>
      <w:contextualSpacing/>
    </w:pPr>
  </w:style>
  <w:style w:type="character" w:styleId="Refdecomentrio">
    <w:name w:val="annotation reference"/>
    <w:basedOn w:val="Fontepargpadro"/>
    <w:uiPriority w:val="99"/>
    <w:semiHidden/>
    <w:unhideWhenUsed/>
    <w:rsid w:val="00A56A5F"/>
    <w:rPr>
      <w:sz w:val="16"/>
      <w:szCs w:val="16"/>
    </w:rPr>
  </w:style>
  <w:style w:type="paragraph" w:styleId="Textodecomentrio">
    <w:name w:val="annotation text"/>
    <w:basedOn w:val="Normal"/>
    <w:link w:val="TextodecomentrioChar"/>
    <w:uiPriority w:val="99"/>
    <w:unhideWhenUsed/>
    <w:rsid w:val="00A56A5F"/>
    <w:pPr>
      <w:spacing w:line="240" w:lineRule="auto"/>
    </w:pPr>
    <w:rPr>
      <w:sz w:val="20"/>
      <w:szCs w:val="20"/>
    </w:rPr>
  </w:style>
  <w:style w:type="character" w:customStyle="1" w:styleId="TextodecomentrioChar">
    <w:name w:val="Texto de comentário Char"/>
    <w:basedOn w:val="Fontepargpadro"/>
    <w:link w:val="Textodecomentrio"/>
    <w:uiPriority w:val="99"/>
    <w:rsid w:val="00A56A5F"/>
    <w:rPr>
      <w:rFonts w:ascii="Swis721 Cn BT" w:hAnsi="Swis721 Cn BT"/>
      <w:sz w:val="20"/>
      <w:szCs w:val="20"/>
    </w:rPr>
  </w:style>
  <w:style w:type="paragraph" w:styleId="Assuntodocomentrio">
    <w:name w:val="annotation subject"/>
    <w:basedOn w:val="Textodecomentrio"/>
    <w:next w:val="Textodecomentrio"/>
    <w:link w:val="AssuntodocomentrioChar"/>
    <w:uiPriority w:val="99"/>
    <w:semiHidden/>
    <w:unhideWhenUsed/>
    <w:rsid w:val="00A56A5F"/>
    <w:rPr>
      <w:b/>
      <w:bCs/>
    </w:rPr>
  </w:style>
  <w:style w:type="character" w:customStyle="1" w:styleId="AssuntodocomentrioChar">
    <w:name w:val="Assunto do comentário Char"/>
    <w:basedOn w:val="TextodecomentrioChar"/>
    <w:link w:val="Assuntodocomentrio"/>
    <w:uiPriority w:val="99"/>
    <w:semiHidden/>
    <w:rsid w:val="00A56A5F"/>
    <w:rPr>
      <w:rFonts w:ascii="Swis721 Cn BT" w:hAnsi="Swis721 Cn BT"/>
      <w:b/>
      <w:bCs/>
      <w:sz w:val="20"/>
      <w:szCs w:val="20"/>
    </w:rPr>
  </w:style>
  <w:style w:type="paragraph" w:styleId="Sumrio2">
    <w:name w:val="toc 2"/>
    <w:basedOn w:val="Normal"/>
    <w:next w:val="Normal"/>
    <w:autoRedefine/>
    <w:uiPriority w:val="39"/>
    <w:unhideWhenUsed/>
    <w:rsid w:val="00F667A7"/>
    <w:pPr>
      <w:tabs>
        <w:tab w:val="left" w:pos="960"/>
        <w:tab w:val="right" w:leader="dot" w:pos="9062"/>
      </w:tabs>
      <w:spacing w:after="100"/>
      <w:ind w:left="220"/>
    </w:pPr>
  </w:style>
  <w:style w:type="paragraph" w:styleId="Sumrio3">
    <w:name w:val="toc 3"/>
    <w:basedOn w:val="Normal"/>
    <w:next w:val="Normal"/>
    <w:autoRedefine/>
    <w:uiPriority w:val="39"/>
    <w:unhideWhenUsed/>
    <w:rsid w:val="000065FE"/>
    <w:pPr>
      <w:spacing w:after="100"/>
      <w:ind w:left="440"/>
    </w:pPr>
  </w:style>
  <w:style w:type="paragraph" w:customStyle="1" w:styleId="Contedodoquadro">
    <w:name w:val="Conteúdo do quadro"/>
    <w:basedOn w:val="Normal"/>
    <w:qFormat/>
    <w:rsid w:val="008A26E2"/>
    <w:pPr>
      <w:suppressAutoHyphens/>
      <w:spacing w:line="276" w:lineRule="auto"/>
      <w:jc w:val="left"/>
    </w:pPr>
    <w:rPr>
      <w:rFonts w:ascii="Arial" w:eastAsia="Arial" w:hAnsi="Arial" w:cs="Arial"/>
      <w:color w:val="00000A"/>
      <w:lang w:eastAsia="pt-BR"/>
    </w:rPr>
  </w:style>
  <w:style w:type="paragraph" w:styleId="Textodebalo">
    <w:name w:val="Balloon Text"/>
    <w:basedOn w:val="Normal"/>
    <w:link w:val="TextodebaloChar"/>
    <w:uiPriority w:val="99"/>
    <w:semiHidden/>
    <w:unhideWhenUsed/>
    <w:rsid w:val="00485242"/>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485242"/>
    <w:rPr>
      <w:rFonts w:ascii="Segoe UI" w:hAnsi="Segoe UI" w:cs="Segoe UI"/>
      <w:sz w:val="18"/>
      <w:szCs w:val="18"/>
    </w:rPr>
  </w:style>
  <w:style w:type="paragraph" w:styleId="Reviso">
    <w:name w:val="Revision"/>
    <w:hidden/>
    <w:uiPriority w:val="99"/>
    <w:semiHidden/>
    <w:rsid w:val="00F77637"/>
    <w:pPr>
      <w:spacing w:after="0" w:line="240" w:lineRule="auto"/>
    </w:pPr>
    <w:rPr>
      <w:rFonts w:ascii="Swis721 Cn BT" w:hAnsi="Swis721 Cn BT"/>
    </w:rPr>
  </w:style>
  <w:style w:type="paragraph" w:customStyle="1" w:styleId="Standard">
    <w:name w:val="Standard"/>
    <w:rsid w:val="007F63E4"/>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styleId="MenoPendente">
    <w:name w:val="Unresolved Mention"/>
    <w:basedOn w:val="Fontepargpadro"/>
    <w:uiPriority w:val="99"/>
    <w:semiHidden/>
    <w:unhideWhenUsed/>
    <w:rsid w:val="007F63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76779">
      <w:bodyDiv w:val="1"/>
      <w:marLeft w:val="0"/>
      <w:marRight w:val="0"/>
      <w:marTop w:val="0"/>
      <w:marBottom w:val="0"/>
      <w:divBdr>
        <w:top w:val="none" w:sz="0" w:space="0" w:color="auto"/>
        <w:left w:val="none" w:sz="0" w:space="0" w:color="auto"/>
        <w:bottom w:val="none" w:sz="0" w:space="0" w:color="auto"/>
        <w:right w:val="none" w:sz="0" w:space="0" w:color="auto"/>
      </w:divBdr>
    </w:div>
    <w:div w:id="100297588">
      <w:bodyDiv w:val="1"/>
      <w:marLeft w:val="0"/>
      <w:marRight w:val="0"/>
      <w:marTop w:val="0"/>
      <w:marBottom w:val="0"/>
      <w:divBdr>
        <w:top w:val="none" w:sz="0" w:space="0" w:color="auto"/>
        <w:left w:val="none" w:sz="0" w:space="0" w:color="auto"/>
        <w:bottom w:val="none" w:sz="0" w:space="0" w:color="auto"/>
        <w:right w:val="none" w:sz="0" w:space="0" w:color="auto"/>
      </w:divBdr>
    </w:div>
    <w:div w:id="103502784">
      <w:bodyDiv w:val="1"/>
      <w:marLeft w:val="0"/>
      <w:marRight w:val="0"/>
      <w:marTop w:val="0"/>
      <w:marBottom w:val="0"/>
      <w:divBdr>
        <w:top w:val="none" w:sz="0" w:space="0" w:color="auto"/>
        <w:left w:val="none" w:sz="0" w:space="0" w:color="auto"/>
        <w:bottom w:val="none" w:sz="0" w:space="0" w:color="auto"/>
        <w:right w:val="none" w:sz="0" w:space="0" w:color="auto"/>
      </w:divBdr>
    </w:div>
    <w:div w:id="110709509">
      <w:bodyDiv w:val="1"/>
      <w:marLeft w:val="0"/>
      <w:marRight w:val="0"/>
      <w:marTop w:val="0"/>
      <w:marBottom w:val="0"/>
      <w:divBdr>
        <w:top w:val="none" w:sz="0" w:space="0" w:color="auto"/>
        <w:left w:val="none" w:sz="0" w:space="0" w:color="auto"/>
        <w:bottom w:val="none" w:sz="0" w:space="0" w:color="auto"/>
        <w:right w:val="none" w:sz="0" w:space="0" w:color="auto"/>
      </w:divBdr>
    </w:div>
    <w:div w:id="180363773">
      <w:bodyDiv w:val="1"/>
      <w:marLeft w:val="0"/>
      <w:marRight w:val="0"/>
      <w:marTop w:val="0"/>
      <w:marBottom w:val="0"/>
      <w:divBdr>
        <w:top w:val="none" w:sz="0" w:space="0" w:color="auto"/>
        <w:left w:val="none" w:sz="0" w:space="0" w:color="auto"/>
        <w:bottom w:val="none" w:sz="0" w:space="0" w:color="auto"/>
        <w:right w:val="none" w:sz="0" w:space="0" w:color="auto"/>
      </w:divBdr>
    </w:div>
    <w:div w:id="181673338">
      <w:bodyDiv w:val="1"/>
      <w:marLeft w:val="0"/>
      <w:marRight w:val="0"/>
      <w:marTop w:val="0"/>
      <w:marBottom w:val="0"/>
      <w:divBdr>
        <w:top w:val="none" w:sz="0" w:space="0" w:color="auto"/>
        <w:left w:val="none" w:sz="0" w:space="0" w:color="auto"/>
        <w:bottom w:val="none" w:sz="0" w:space="0" w:color="auto"/>
        <w:right w:val="none" w:sz="0" w:space="0" w:color="auto"/>
      </w:divBdr>
    </w:div>
    <w:div w:id="217061394">
      <w:bodyDiv w:val="1"/>
      <w:marLeft w:val="0"/>
      <w:marRight w:val="0"/>
      <w:marTop w:val="0"/>
      <w:marBottom w:val="0"/>
      <w:divBdr>
        <w:top w:val="none" w:sz="0" w:space="0" w:color="auto"/>
        <w:left w:val="none" w:sz="0" w:space="0" w:color="auto"/>
        <w:bottom w:val="none" w:sz="0" w:space="0" w:color="auto"/>
        <w:right w:val="none" w:sz="0" w:space="0" w:color="auto"/>
      </w:divBdr>
    </w:div>
    <w:div w:id="246311359">
      <w:bodyDiv w:val="1"/>
      <w:marLeft w:val="0"/>
      <w:marRight w:val="0"/>
      <w:marTop w:val="0"/>
      <w:marBottom w:val="0"/>
      <w:divBdr>
        <w:top w:val="none" w:sz="0" w:space="0" w:color="auto"/>
        <w:left w:val="none" w:sz="0" w:space="0" w:color="auto"/>
        <w:bottom w:val="none" w:sz="0" w:space="0" w:color="auto"/>
        <w:right w:val="none" w:sz="0" w:space="0" w:color="auto"/>
      </w:divBdr>
    </w:div>
    <w:div w:id="290328612">
      <w:bodyDiv w:val="1"/>
      <w:marLeft w:val="0"/>
      <w:marRight w:val="0"/>
      <w:marTop w:val="0"/>
      <w:marBottom w:val="0"/>
      <w:divBdr>
        <w:top w:val="none" w:sz="0" w:space="0" w:color="auto"/>
        <w:left w:val="none" w:sz="0" w:space="0" w:color="auto"/>
        <w:bottom w:val="none" w:sz="0" w:space="0" w:color="auto"/>
        <w:right w:val="none" w:sz="0" w:space="0" w:color="auto"/>
      </w:divBdr>
    </w:div>
    <w:div w:id="328677860">
      <w:bodyDiv w:val="1"/>
      <w:marLeft w:val="0"/>
      <w:marRight w:val="0"/>
      <w:marTop w:val="0"/>
      <w:marBottom w:val="0"/>
      <w:divBdr>
        <w:top w:val="none" w:sz="0" w:space="0" w:color="auto"/>
        <w:left w:val="none" w:sz="0" w:space="0" w:color="auto"/>
        <w:bottom w:val="none" w:sz="0" w:space="0" w:color="auto"/>
        <w:right w:val="none" w:sz="0" w:space="0" w:color="auto"/>
      </w:divBdr>
    </w:div>
    <w:div w:id="336886389">
      <w:bodyDiv w:val="1"/>
      <w:marLeft w:val="0"/>
      <w:marRight w:val="0"/>
      <w:marTop w:val="0"/>
      <w:marBottom w:val="0"/>
      <w:divBdr>
        <w:top w:val="none" w:sz="0" w:space="0" w:color="auto"/>
        <w:left w:val="none" w:sz="0" w:space="0" w:color="auto"/>
        <w:bottom w:val="none" w:sz="0" w:space="0" w:color="auto"/>
        <w:right w:val="none" w:sz="0" w:space="0" w:color="auto"/>
      </w:divBdr>
    </w:div>
    <w:div w:id="346828808">
      <w:bodyDiv w:val="1"/>
      <w:marLeft w:val="0"/>
      <w:marRight w:val="0"/>
      <w:marTop w:val="0"/>
      <w:marBottom w:val="0"/>
      <w:divBdr>
        <w:top w:val="none" w:sz="0" w:space="0" w:color="auto"/>
        <w:left w:val="none" w:sz="0" w:space="0" w:color="auto"/>
        <w:bottom w:val="none" w:sz="0" w:space="0" w:color="auto"/>
        <w:right w:val="none" w:sz="0" w:space="0" w:color="auto"/>
      </w:divBdr>
    </w:div>
    <w:div w:id="350839533">
      <w:bodyDiv w:val="1"/>
      <w:marLeft w:val="0"/>
      <w:marRight w:val="0"/>
      <w:marTop w:val="0"/>
      <w:marBottom w:val="0"/>
      <w:divBdr>
        <w:top w:val="none" w:sz="0" w:space="0" w:color="auto"/>
        <w:left w:val="none" w:sz="0" w:space="0" w:color="auto"/>
        <w:bottom w:val="none" w:sz="0" w:space="0" w:color="auto"/>
        <w:right w:val="none" w:sz="0" w:space="0" w:color="auto"/>
      </w:divBdr>
    </w:div>
    <w:div w:id="400762696">
      <w:bodyDiv w:val="1"/>
      <w:marLeft w:val="0"/>
      <w:marRight w:val="0"/>
      <w:marTop w:val="0"/>
      <w:marBottom w:val="0"/>
      <w:divBdr>
        <w:top w:val="none" w:sz="0" w:space="0" w:color="auto"/>
        <w:left w:val="none" w:sz="0" w:space="0" w:color="auto"/>
        <w:bottom w:val="none" w:sz="0" w:space="0" w:color="auto"/>
        <w:right w:val="none" w:sz="0" w:space="0" w:color="auto"/>
      </w:divBdr>
    </w:div>
    <w:div w:id="453790611">
      <w:bodyDiv w:val="1"/>
      <w:marLeft w:val="0"/>
      <w:marRight w:val="0"/>
      <w:marTop w:val="0"/>
      <w:marBottom w:val="0"/>
      <w:divBdr>
        <w:top w:val="none" w:sz="0" w:space="0" w:color="auto"/>
        <w:left w:val="none" w:sz="0" w:space="0" w:color="auto"/>
        <w:bottom w:val="none" w:sz="0" w:space="0" w:color="auto"/>
        <w:right w:val="none" w:sz="0" w:space="0" w:color="auto"/>
      </w:divBdr>
    </w:div>
    <w:div w:id="532957158">
      <w:bodyDiv w:val="1"/>
      <w:marLeft w:val="0"/>
      <w:marRight w:val="0"/>
      <w:marTop w:val="0"/>
      <w:marBottom w:val="0"/>
      <w:divBdr>
        <w:top w:val="none" w:sz="0" w:space="0" w:color="auto"/>
        <w:left w:val="none" w:sz="0" w:space="0" w:color="auto"/>
        <w:bottom w:val="none" w:sz="0" w:space="0" w:color="auto"/>
        <w:right w:val="none" w:sz="0" w:space="0" w:color="auto"/>
      </w:divBdr>
    </w:div>
    <w:div w:id="581522223">
      <w:bodyDiv w:val="1"/>
      <w:marLeft w:val="0"/>
      <w:marRight w:val="0"/>
      <w:marTop w:val="0"/>
      <w:marBottom w:val="0"/>
      <w:divBdr>
        <w:top w:val="none" w:sz="0" w:space="0" w:color="auto"/>
        <w:left w:val="none" w:sz="0" w:space="0" w:color="auto"/>
        <w:bottom w:val="none" w:sz="0" w:space="0" w:color="auto"/>
        <w:right w:val="none" w:sz="0" w:space="0" w:color="auto"/>
      </w:divBdr>
    </w:div>
    <w:div w:id="590503576">
      <w:bodyDiv w:val="1"/>
      <w:marLeft w:val="0"/>
      <w:marRight w:val="0"/>
      <w:marTop w:val="0"/>
      <w:marBottom w:val="0"/>
      <w:divBdr>
        <w:top w:val="none" w:sz="0" w:space="0" w:color="auto"/>
        <w:left w:val="none" w:sz="0" w:space="0" w:color="auto"/>
        <w:bottom w:val="none" w:sz="0" w:space="0" w:color="auto"/>
        <w:right w:val="none" w:sz="0" w:space="0" w:color="auto"/>
      </w:divBdr>
    </w:div>
    <w:div w:id="623656741">
      <w:bodyDiv w:val="1"/>
      <w:marLeft w:val="0"/>
      <w:marRight w:val="0"/>
      <w:marTop w:val="0"/>
      <w:marBottom w:val="0"/>
      <w:divBdr>
        <w:top w:val="none" w:sz="0" w:space="0" w:color="auto"/>
        <w:left w:val="none" w:sz="0" w:space="0" w:color="auto"/>
        <w:bottom w:val="none" w:sz="0" w:space="0" w:color="auto"/>
        <w:right w:val="none" w:sz="0" w:space="0" w:color="auto"/>
      </w:divBdr>
    </w:div>
    <w:div w:id="636840370">
      <w:bodyDiv w:val="1"/>
      <w:marLeft w:val="0"/>
      <w:marRight w:val="0"/>
      <w:marTop w:val="0"/>
      <w:marBottom w:val="0"/>
      <w:divBdr>
        <w:top w:val="none" w:sz="0" w:space="0" w:color="auto"/>
        <w:left w:val="none" w:sz="0" w:space="0" w:color="auto"/>
        <w:bottom w:val="none" w:sz="0" w:space="0" w:color="auto"/>
        <w:right w:val="none" w:sz="0" w:space="0" w:color="auto"/>
      </w:divBdr>
    </w:div>
    <w:div w:id="638724754">
      <w:bodyDiv w:val="1"/>
      <w:marLeft w:val="0"/>
      <w:marRight w:val="0"/>
      <w:marTop w:val="0"/>
      <w:marBottom w:val="0"/>
      <w:divBdr>
        <w:top w:val="none" w:sz="0" w:space="0" w:color="auto"/>
        <w:left w:val="none" w:sz="0" w:space="0" w:color="auto"/>
        <w:bottom w:val="none" w:sz="0" w:space="0" w:color="auto"/>
        <w:right w:val="none" w:sz="0" w:space="0" w:color="auto"/>
      </w:divBdr>
    </w:div>
    <w:div w:id="705103376">
      <w:bodyDiv w:val="1"/>
      <w:marLeft w:val="0"/>
      <w:marRight w:val="0"/>
      <w:marTop w:val="0"/>
      <w:marBottom w:val="0"/>
      <w:divBdr>
        <w:top w:val="none" w:sz="0" w:space="0" w:color="auto"/>
        <w:left w:val="none" w:sz="0" w:space="0" w:color="auto"/>
        <w:bottom w:val="none" w:sz="0" w:space="0" w:color="auto"/>
        <w:right w:val="none" w:sz="0" w:space="0" w:color="auto"/>
      </w:divBdr>
    </w:div>
    <w:div w:id="722287324">
      <w:bodyDiv w:val="1"/>
      <w:marLeft w:val="0"/>
      <w:marRight w:val="0"/>
      <w:marTop w:val="0"/>
      <w:marBottom w:val="0"/>
      <w:divBdr>
        <w:top w:val="none" w:sz="0" w:space="0" w:color="auto"/>
        <w:left w:val="none" w:sz="0" w:space="0" w:color="auto"/>
        <w:bottom w:val="none" w:sz="0" w:space="0" w:color="auto"/>
        <w:right w:val="none" w:sz="0" w:space="0" w:color="auto"/>
      </w:divBdr>
    </w:div>
    <w:div w:id="722875901">
      <w:bodyDiv w:val="1"/>
      <w:marLeft w:val="0"/>
      <w:marRight w:val="0"/>
      <w:marTop w:val="0"/>
      <w:marBottom w:val="0"/>
      <w:divBdr>
        <w:top w:val="none" w:sz="0" w:space="0" w:color="auto"/>
        <w:left w:val="none" w:sz="0" w:space="0" w:color="auto"/>
        <w:bottom w:val="none" w:sz="0" w:space="0" w:color="auto"/>
        <w:right w:val="none" w:sz="0" w:space="0" w:color="auto"/>
      </w:divBdr>
    </w:div>
    <w:div w:id="732628983">
      <w:bodyDiv w:val="1"/>
      <w:marLeft w:val="0"/>
      <w:marRight w:val="0"/>
      <w:marTop w:val="0"/>
      <w:marBottom w:val="0"/>
      <w:divBdr>
        <w:top w:val="none" w:sz="0" w:space="0" w:color="auto"/>
        <w:left w:val="none" w:sz="0" w:space="0" w:color="auto"/>
        <w:bottom w:val="none" w:sz="0" w:space="0" w:color="auto"/>
        <w:right w:val="none" w:sz="0" w:space="0" w:color="auto"/>
      </w:divBdr>
    </w:div>
    <w:div w:id="735590132">
      <w:bodyDiv w:val="1"/>
      <w:marLeft w:val="0"/>
      <w:marRight w:val="0"/>
      <w:marTop w:val="0"/>
      <w:marBottom w:val="0"/>
      <w:divBdr>
        <w:top w:val="none" w:sz="0" w:space="0" w:color="auto"/>
        <w:left w:val="none" w:sz="0" w:space="0" w:color="auto"/>
        <w:bottom w:val="none" w:sz="0" w:space="0" w:color="auto"/>
        <w:right w:val="none" w:sz="0" w:space="0" w:color="auto"/>
      </w:divBdr>
    </w:div>
    <w:div w:id="767434661">
      <w:bodyDiv w:val="1"/>
      <w:marLeft w:val="0"/>
      <w:marRight w:val="0"/>
      <w:marTop w:val="0"/>
      <w:marBottom w:val="0"/>
      <w:divBdr>
        <w:top w:val="none" w:sz="0" w:space="0" w:color="auto"/>
        <w:left w:val="none" w:sz="0" w:space="0" w:color="auto"/>
        <w:bottom w:val="none" w:sz="0" w:space="0" w:color="auto"/>
        <w:right w:val="none" w:sz="0" w:space="0" w:color="auto"/>
      </w:divBdr>
    </w:div>
    <w:div w:id="776868130">
      <w:bodyDiv w:val="1"/>
      <w:marLeft w:val="0"/>
      <w:marRight w:val="0"/>
      <w:marTop w:val="0"/>
      <w:marBottom w:val="0"/>
      <w:divBdr>
        <w:top w:val="none" w:sz="0" w:space="0" w:color="auto"/>
        <w:left w:val="none" w:sz="0" w:space="0" w:color="auto"/>
        <w:bottom w:val="none" w:sz="0" w:space="0" w:color="auto"/>
        <w:right w:val="none" w:sz="0" w:space="0" w:color="auto"/>
      </w:divBdr>
    </w:div>
    <w:div w:id="901523395">
      <w:bodyDiv w:val="1"/>
      <w:marLeft w:val="0"/>
      <w:marRight w:val="0"/>
      <w:marTop w:val="0"/>
      <w:marBottom w:val="0"/>
      <w:divBdr>
        <w:top w:val="none" w:sz="0" w:space="0" w:color="auto"/>
        <w:left w:val="none" w:sz="0" w:space="0" w:color="auto"/>
        <w:bottom w:val="none" w:sz="0" w:space="0" w:color="auto"/>
        <w:right w:val="none" w:sz="0" w:space="0" w:color="auto"/>
      </w:divBdr>
    </w:div>
    <w:div w:id="996616687">
      <w:bodyDiv w:val="1"/>
      <w:marLeft w:val="0"/>
      <w:marRight w:val="0"/>
      <w:marTop w:val="0"/>
      <w:marBottom w:val="0"/>
      <w:divBdr>
        <w:top w:val="none" w:sz="0" w:space="0" w:color="auto"/>
        <w:left w:val="none" w:sz="0" w:space="0" w:color="auto"/>
        <w:bottom w:val="none" w:sz="0" w:space="0" w:color="auto"/>
        <w:right w:val="none" w:sz="0" w:space="0" w:color="auto"/>
      </w:divBdr>
    </w:div>
    <w:div w:id="1055932959">
      <w:bodyDiv w:val="1"/>
      <w:marLeft w:val="0"/>
      <w:marRight w:val="0"/>
      <w:marTop w:val="0"/>
      <w:marBottom w:val="0"/>
      <w:divBdr>
        <w:top w:val="none" w:sz="0" w:space="0" w:color="auto"/>
        <w:left w:val="none" w:sz="0" w:space="0" w:color="auto"/>
        <w:bottom w:val="none" w:sz="0" w:space="0" w:color="auto"/>
        <w:right w:val="none" w:sz="0" w:space="0" w:color="auto"/>
      </w:divBdr>
    </w:div>
    <w:div w:id="1070032999">
      <w:bodyDiv w:val="1"/>
      <w:marLeft w:val="0"/>
      <w:marRight w:val="0"/>
      <w:marTop w:val="0"/>
      <w:marBottom w:val="0"/>
      <w:divBdr>
        <w:top w:val="none" w:sz="0" w:space="0" w:color="auto"/>
        <w:left w:val="none" w:sz="0" w:space="0" w:color="auto"/>
        <w:bottom w:val="none" w:sz="0" w:space="0" w:color="auto"/>
        <w:right w:val="none" w:sz="0" w:space="0" w:color="auto"/>
      </w:divBdr>
    </w:div>
    <w:div w:id="1083180109">
      <w:bodyDiv w:val="1"/>
      <w:marLeft w:val="0"/>
      <w:marRight w:val="0"/>
      <w:marTop w:val="0"/>
      <w:marBottom w:val="0"/>
      <w:divBdr>
        <w:top w:val="none" w:sz="0" w:space="0" w:color="auto"/>
        <w:left w:val="none" w:sz="0" w:space="0" w:color="auto"/>
        <w:bottom w:val="none" w:sz="0" w:space="0" w:color="auto"/>
        <w:right w:val="none" w:sz="0" w:space="0" w:color="auto"/>
      </w:divBdr>
    </w:div>
    <w:div w:id="1129082226">
      <w:bodyDiv w:val="1"/>
      <w:marLeft w:val="0"/>
      <w:marRight w:val="0"/>
      <w:marTop w:val="0"/>
      <w:marBottom w:val="0"/>
      <w:divBdr>
        <w:top w:val="none" w:sz="0" w:space="0" w:color="auto"/>
        <w:left w:val="none" w:sz="0" w:space="0" w:color="auto"/>
        <w:bottom w:val="none" w:sz="0" w:space="0" w:color="auto"/>
        <w:right w:val="none" w:sz="0" w:space="0" w:color="auto"/>
      </w:divBdr>
    </w:div>
    <w:div w:id="1145314767">
      <w:bodyDiv w:val="1"/>
      <w:marLeft w:val="0"/>
      <w:marRight w:val="0"/>
      <w:marTop w:val="0"/>
      <w:marBottom w:val="0"/>
      <w:divBdr>
        <w:top w:val="none" w:sz="0" w:space="0" w:color="auto"/>
        <w:left w:val="none" w:sz="0" w:space="0" w:color="auto"/>
        <w:bottom w:val="none" w:sz="0" w:space="0" w:color="auto"/>
        <w:right w:val="none" w:sz="0" w:space="0" w:color="auto"/>
      </w:divBdr>
    </w:div>
    <w:div w:id="1163547097">
      <w:bodyDiv w:val="1"/>
      <w:marLeft w:val="0"/>
      <w:marRight w:val="0"/>
      <w:marTop w:val="0"/>
      <w:marBottom w:val="0"/>
      <w:divBdr>
        <w:top w:val="none" w:sz="0" w:space="0" w:color="auto"/>
        <w:left w:val="none" w:sz="0" w:space="0" w:color="auto"/>
        <w:bottom w:val="none" w:sz="0" w:space="0" w:color="auto"/>
        <w:right w:val="none" w:sz="0" w:space="0" w:color="auto"/>
      </w:divBdr>
    </w:div>
    <w:div w:id="1175848345">
      <w:bodyDiv w:val="1"/>
      <w:marLeft w:val="0"/>
      <w:marRight w:val="0"/>
      <w:marTop w:val="0"/>
      <w:marBottom w:val="0"/>
      <w:divBdr>
        <w:top w:val="none" w:sz="0" w:space="0" w:color="auto"/>
        <w:left w:val="none" w:sz="0" w:space="0" w:color="auto"/>
        <w:bottom w:val="none" w:sz="0" w:space="0" w:color="auto"/>
        <w:right w:val="none" w:sz="0" w:space="0" w:color="auto"/>
      </w:divBdr>
    </w:div>
    <w:div w:id="1176262750">
      <w:bodyDiv w:val="1"/>
      <w:marLeft w:val="0"/>
      <w:marRight w:val="0"/>
      <w:marTop w:val="0"/>
      <w:marBottom w:val="0"/>
      <w:divBdr>
        <w:top w:val="none" w:sz="0" w:space="0" w:color="auto"/>
        <w:left w:val="none" w:sz="0" w:space="0" w:color="auto"/>
        <w:bottom w:val="none" w:sz="0" w:space="0" w:color="auto"/>
        <w:right w:val="none" w:sz="0" w:space="0" w:color="auto"/>
      </w:divBdr>
    </w:div>
    <w:div w:id="1195119486">
      <w:bodyDiv w:val="1"/>
      <w:marLeft w:val="0"/>
      <w:marRight w:val="0"/>
      <w:marTop w:val="0"/>
      <w:marBottom w:val="0"/>
      <w:divBdr>
        <w:top w:val="none" w:sz="0" w:space="0" w:color="auto"/>
        <w:left w:val="none" w:sz="0" w:space="0" w:color="auto"/>
        <w:bottom w:val="none" w:sz="0" w:space="0" w:color="auto"/>
        <w:right w:val="none" w:sz="0" w:space="0" w:color="auto"/>
      </w:divBdr>
    </w:div>
    <w:div w:id="1197354077">
      <w:bodyDiv w:val="1"/>
      <w:marLeft w:val="0"/>
      <w:marRight w:val="0"/>
      <w:marTop w:val="0"/>
      <w:marBottom w:val="0"/>
      <w:divBdr>
        <w:top w:val="none" w:sz="0" w:space="0" w:color="auto"/>
        <w:left w:val="none" w:sz="0" w:space="0" w:color="auto"/>
        <w:bottom w:val="none" w:sz="0" w:space="0" w:color="auto"/>
        <w:right w:val="none" w:sz="0" w:space="0" w:color="auto"/>
      </w:divBdr>
    </w:div>
    <w:div w:id="1213690050">
      <w:bodyDiv w:val="1"/>
      <w:marLeft w:val="0"/>
      <w:marRight w:val="0"/>
      <w:marTop w:val="0"/>
      <w:marBottom w:val="0"/>
      <w:divBdr>
        <w:top w:val="none" w:sz="0" w:space="0" w:color="auto"/>
        <w:left w:val="none" w:sz="0" w:space="0" w:color="auto"/>
        <w:bottom w:val="none" w:sz="0" w:space="0" w:color="auto"/>
        <w:right w:val="none" w:sz="0" w:space="0" w:color="auto"/>
      </w:divBdr>
    </w:div>
    <w:div w:id="1242717496">
      <w:bodyDiv w:val="1"/>
      <w:marLeft w:val="0"/>
      <w:marRight w:val="0"/>
      <w:marTop w:val="0"/>
      <w:marBottom w:val="0"/>
      <w:divBdr>
        <w:top w:val="none" w:sz="0" w:space="0" w:color="auto"/>
        <w:left w:val="none" w:sz="0" w:space="0" w:color="auto"/>
        <w:bottom w:val="none" w:sz="0" w:space="0" w:color="auto"/>
        <w:right w:val="none" w:sz="0" w:space="0" w:color="auto"/>
      </w:divBdr>
    </w:div>
    <w:div w:id="1260215675">
      <w:bodyDiv w:val="1"/>
      <w:marLeft w:val="0"/>
      <w:marRight w:val="0"/>
      <w:marTop w:val="0"/>
      <w:marBottom w:val="0"/>
      <w:divBdr>
        <w:top w:val="none" w:sz="0" w:space="0" w:color="auto"/>
        <w:left w:val="none" w:sz="0" w:space="0" w:color="auto"/>
        <w:bottom w:val="none" w:sz="0" w:space="0" w:color="auto"/>
        <w:right w:val="none" w:sz="0" w:space="0" w:color="auto"/>
      </w:divBdr>
    </w:div>
    <w:div w:id="1262879642">
      <w:bodyDiv w:val="1"/>
      <w:marLeft w:val="0"/>
      <w:marRight w:val="0"/>
      <w:marTop w:val="0"/>
      <w:marBottom w:val="0"/>
      <w:divBdr>
        <w:top w:val="none" w:sz="0" w:space="0" w:color="auto"/>
        <w:left w:val="none" w:sz="0" w:space="0" w:color="auto"/>
        <w:bottom w:val="none" w:sz="0" w:space="0" w:color="auto"/>
        <w:right w:val="none" w:sz="0" w:space="0" w:color="auto"/>
      </w:divBdr>
    </w:div>
    <w:div w:id="1279023480">
      <w:bodyDiv w:val="1"/>
      <w:marLeft w:val="0"/>
      <w:marRight w:val="0"/>
      <w:marTop w:val="0"/>
      <w:marBottom w:val="0"/>
      <w:divBdr>
        <w:top w:val="none" w:sz="0" w:space="0" w:color="auto"/>
        <w:left w:val="none" w:sz="0" w:space="0" w:color="auto"/>
        <w:bottom w:val="none" w:sz="0" w:space="0" w:color="auto"/>
        <w:right w:val="none" w:sz="0" w:space="0" w:color="auto"/>
      </w:divBdr>
    </w:div>
    <w:div w:id="1289048236">
      <w:bodyDiv w:val="1"/>
      <w:marLeft w:val="0"/>
      <w:marRight w:val="0"/>
      <w:marTop w:val="0"/>
      <w:marBottom w:val="0"/>
      <w:divBdr>
        <w:top w:val="none" w:sz="0" w:space="0" w:color="auto"/>
        <w:left w:val="none" w:sz="0" w:space="0" w:color="auto"/>
        <w:bottom w:val="none" w:sz="0" w:space="0" w:color="auto"/>
        <w:right w:val="none" w:sz="0" w:space="0" w:color="auto"/>
      </w:divBdr>
    </w:div>
    <w:div w:id="1289555379">
      <w:bodyDiv w:val="1"/>
      <w:marLeft w:val="0"/>
      <w:marRight w:val="0"/>
      <w:marTop w:val="0"/>
      <w:marBottom w:val="0"/>
      <w:divBdr>
        <w:top w:val="none" w:sz="0" w:space="0" w:color="auto"/>
        <w:left w:val="none" w:sz="0" w:space="0" w:color="auto"/>
        <w:bottom w:val="none" w:sz="0" w:space="0" w:color="auto"/>
        <w:right w:val="none" w:sz="0" w:space="0" w:color="auto"/>
      </w:divBdr>
    </w:div>
    <w:div w:id="1296179380">
      <w:bodyDiv w:val="1"/>
      <w:marLeft w:val="0"/>
      <w:marRight w:val="0"/>
      <w:marTop w:val="0"/>
      <w:marBottom w:val="0"/>
      <w:divBdr>
        <w:top w:val="none" w:sz="0" w:space="0" w:color="auto"/>
        <w:left w:val="none" w:sz="0" w:space="0" w:color="auto"/>
        <w:bottom w:val="none" w:sz="0" w:space="0" w:color="auto"/>
        <w:right w:val="none" w:sz="0" w:space="0" w:color="auto"/>
      </w:divBdr>
    </w:div>
    <w:div w:id="1301885262">
      <w:bodyDiv w:val="1"/>
      <w:marLeft w:val="0"/>
      <w:marRight w:val="0"/>
      <w:marTop w:val="0"/>
      <w:marBottom w:val="0"/>
      <w:divBdr>
        <w:top w:val="none" w:sz="0" w:space="0" w:color="auto"/>
        <w:left w:val="none" w:sz="0" w:space="0" w:color="auto"/>
        <w:bottom w:val="none" w:sz="0" w:space="0" w:color="auto"/>
        <w:right w:val="none" w:sz="0" w:space="0" w:color="auto"/>
      </w:divBdr>
    </w:div>
    <w:div w:id="1330057443">
      <w:bodyDiv w:val="1"/>
      <w:marLeft w:val="0"/>
      <w:marRight w:val="0"/>
      <w:marTop w:val="0"/>
      <w:marBottom w:val="0"/>
      <w:divBdr>
        <w:top w:val="none" w:sz="0" w:space="0" w:color="auto"/>
        <w:left w:val="none" w:sz="0" w:space="0" w:color="auto"/>
        <w:bottom w:val="none" w:sz="0" w:space="0" w:color="auto"/>
        <w:right w:val="none" w:sz="0" w:space="0" w:color="auto"/>
      </w:divBdr>
    </w:div>
    <w:div w:id="1350326931">
      <w:bodyDiv w:val="1"/>
      <w:marLeft w:val="0"/>
      <w:marRight w:val="0"/>
      <w:marTop w:val="0"/>
      <w:marBottom w:val="0"/>
      <w:divBdr>
        <w:top w:val="none" w:sz="0" w:space="0" w:color="auto"/>
        <w:left w:val="none" w:sz="0" w:space="0" w:color="auto"/>
        <w:bottom w:val="none" w:sz="0" w:space="0" w:color="auto"/>
        <w:right w:val="none" w:sz="0" w:space="0" w:color="auto"/>
      </w:divBdr>
    </w:div>
    <w:div w:id="1373727975">
      <w:bodyDiv w:val="1"/>
      <w:marLeft w:val="0"/>
      <w:marRight w:val="0"/>
      <w:marTop w:val="0"/>
      <w:marBottom w:val="0"/>
      <w:divBdr>
        <w:top w:val="none" w:sz="0" w:space="0" w:color="auto"/>
        <w:left w:val="none" w:sz="0" w:space="0" w:color="auto"/>
        <w:bottom w:val="none" w:sz="0" w:space="0" w:color="auto"/>
        <w:right w:val="none" w:sz="0" w:space="0" w:color="auto"/>
      </w:divBdr>
    </w:div>
    <w:div w:id="1387147750">
      <w:bodyDiv w:val="1"/>
      <w:marLeft w:val="0"/>
      <w:marRight w:val="0"/>
      <w:marTop w:val="0"/>
      <w:marBottom w:val="0"/>
      <w:divBdr>
        <w:top w:val="none" w:sz="0" w:space="0" w:color="auto"/>
        <w:left w:val="none" w:sz="0" w:space="0" w:color="auto"/>
        <w:bottom w:val="none" w:sz="0" w:space="0" w:color="auto"/>
        <w:right w:val="none" w:sz="0" w:space="0" w:color="auto"/>
      </w:divBdr>
    </w:div>
    <w:div w:id="1396079659">
      <w:bodyDiv w:val="1"/>
      <w:marLeft w:val="0"/>
      <w:marRight w:val="0"/>
      <w:marTop w:val="0"/>
      <w:marBottom w:val="0"/>
      <w:divBdr>
        <w:top w:val="none" w:sz="0" w:space="0" w:color="auto"/>
        <w:left w:val="none" w:sz="0" w:space="0" w:color="auto"/>
        <w:bottom w:val="none" w:sz="0" w:space="0" w:color="auto"/>
        <w:right w:val="none" w:sz="0" w:space="0" w:color="auto"/>
      </w:divBdr>
    </w:div>
    <w:div w:id="1422482073">
      <w:bodyDiv w:val="1"/>
      <w:marLeft w:val="0"/>
      <w:marRight w:val="0"/>
      <w:marTop w:val="0"/>
      <w:marBottom w:val="0"/>
      <w:divBdr>
        <w:top w:val="none" w:sz="0" w:space="0" w:color="auto"/>
        <w:left w:val="none" w:sz="0" w:space="0" w:color="auto"/>
        <w:bottom w:val="none" w:sz="0" w:space="0" w:color="auto"/>
        <w:right w:val="none" w:sz="0" w:space="0" w:color="auto"/>
      </w:divBdr>
    </w:div>
    <w:div w:id="1427995432">
      <w:bodyDiv w:val="1"/>
      <w:marLeft w:val="0"/>
      <w:marRight w:val="0"/>
      <w:marTop w:val="0"/>
      <w:marBottom w:val="0"/>
      <w:divBdr>
        <w:top w:val="none" w:sz="0" w:space="0" w:color="auto"/>
        <w:left w:val="none" w:sz="0" w:space="0" w:color="auto"/>
        <w:bottom w:val="none" w:sz="0" w:space="0" w:color="auto"/>
        <w:right w:val="none" w:sz="0" w:space="0" w:color="auto"/>
      </w:divBdr>
    </w:div>
    <w:div w:id="1456174698">
      <w:bodyDiv w:val="1"/>
      <w:marLeft w:val="0"/>
      <w:marRight w:val="0"/>
      <w:marTop w:val="0"/>
      <w:marBottom w:val="0"/>
      <w:divBdr>
        <w:top w:val="none" w:sz="0" w:space="0" w:color="auto"/>
        <w:left w:val="none" w:sz="0" w:space="0" w:color="auto"/>
        <w:bottom w:val="none" w:sz="0" w:space="0" w:color="auto"/>
        <w:right w:val="none" w:sz="0" w:space="0" w:color="auto"/>
      </w:divBdr>
    </w:div>
    <w:div w:id="1476753643">
      <w:bodyDiv w:val="1"/>
      <w:marLeft w:val="0"/>
      <w:marRight w:val="0"/>
      <w:marTop w:val="0"/>
      <w:marBottom w:val="0"/>
      <w:divBdr>
        <w:top w:val="none" w:sz="0" w:space="0" w:color="auto"/>
        <w:left w:val="none" w:sz="0" w:space="0" w:color="auto"/>
        <w:bottom w:val="none" w:sz="0" w:space="0" w:color="auto"/>
        <w:right w:val="none" w:sz="0" w:space="0" w:color="auto"/>
      </w:divBdr>
    </w:div>
    <w:div w:id="1482498793">
      <w:bodyDiv w:val="1"/>
      <w:marLeft w:val="0"/>
      <w:marRight w:val="0"/>
      <w:marTop w:val="0"/>
      <w:marBottom w:val="0"/>
      <w:divBdr>
        <w:top w:val="none" w:sz="0" w:space="0" w:color="auto"/>
        <w:left w:val="none" w:sz="0" w:space="0" w:color="auto"/>
        <w:bottom w:val="none" w:sz="0" w:space="0" w:color="auto"/>
        <w:right w:val="none" w:sz="0" w:space="0" w:color="auto"/>
      </w:divBdr>
    </w:div>
    <w:div w:id="1483229997">
      <w:bodyDiv w:val="1"/>
      <w:marLeft w:val="0"/>
      <w:marRight w:val="0"/>
      <w:marTop w:val="0"/>
      <w:marBottom w:val="0"/>
      <w:divBdr>
        <w:top w:val="none" w:sz="0" w:space="0" w:color="auto"/>
        <w:left w:val="none" w:sz="0" w:space="0" w:color="auto"/>
        <w:bottom w:val="none" w:sz="0" w:space="0" w:color="auto"/>
        <w:right w:val="none" w:sz="0" w:space="0" w:color="auto"/>
      </w:divBdr>
    </w:div>
    <w:div w:id="1485007431">
      <w:bodyDiv w:val="1"/>
      <w:marLeft w:val="0"/>
      <w:marRight w:val="0"/>
      <w:marTop w:val="0"/>
      <w:marBottom w:val="0"/>
      <w:divBdr>
        <w:top w:val="none" w:sz="0" w:space="0" w:color="auto"/>
        <w:left w:val="none" w:sz="0" w:space="0" w:color="auto"/>
        <w:bottom w:val="none" w:sz="0" w:space="0" w:color="auto"/>
        <w:right w:val="none" w:sz="0" w:space="0" w:color="auto"/>
      </w:divBdr>
    </w:div>
    <w:div w:id="1493063899">
      <w:bodyDiv w:val="1"/>
      <w:marLeft w:val="0"/>
      <w:marRight w:val="0"/>
      <w:marTop w:val="0"/>
      <w:marBottom w:val="0"/>
      <w:divBdr>
        <w:top w:val="none" w:sz="0" w:space="0" w:color="auto"/>
        <w:left w:val="none" w:sz="0" w:space="0" w:color="auto"/>
        <w:bottom w:val="none" w:sz="0" w:space="0" w:color="auto"/>
        <w:right w:val="none" w:sz="0" w:space="0" w:color="auto"/>
      </w:divBdr>
    </w:div>
    <w:div w:id="1570925293">
      <w:bodyDiv w:val="1"/>
      <w:marLeft w:val="0"/>
      <w:marRight w:val="0"/>
      <w:marTop w:val="0"/>
      <w:marBottom w:val="0"/>
      <w:divBdr>
        <w:top w:val="none" w:sz="0" w:space="0" w:color="auto"/>
        <w:left w:val="none" w:sz="0" w:space="0" w:color="auto"/>
        <w:bottom w:val="none" w:sz="0" w:space="0" w:color="auto"/>
        <w:right w:val="none" w:sz="0" w:space="0" w:color="auto"/>
      </w:divBdr>
    </w:div>
    <w:div w:id="1579559131">
      <w:bodyDiv w:val="1"/>
      <w:marLeft w:val="0"/>
      <w:marRight w:val="0"/>
      <w:marTop w:val="0"/>
      <w:marBottom w:val="0"/>
      <w:divBdr>
        <w:top w:val="none" w:sz="0" w:space="0" w:color="auto"/>
        <w:left w:val="none" w:sz="0" w:space="0" w:color="auto"/>
        <w:bottom w:val="none" w:sz="0" w:space="0" w:color="auto"/>
        <w:right w:val="none" w:sz="0" w:space="0" w:color="auto"/>
      </w:divBdr>
    </w:div>
    <w:div w:id="1583829987">
      <w:bodyDiv w:val="1"/>
      <w:marLeft w:val="0"/>
      <w:marRight w:val="0"/>
      <w:marTop w:val="0"/>
      <w:marBottom w:val="0"/>
      <w:divBdr>
        <w:top w:val="none" w:sz="0" w:space="0" w:color="auto"/>
        <w:left w:val="none" w:sz="0" w:space="0" w:color="auto"/>
        <w:bottom w:val="none" w:sz="0" w:space="0" w:color="auto"/>
        <w:right w:val="none" w:sz="0" w:space="0" w:color="auto"/>
      </w:divBdr>
    </w:div>
    <w:div w:id="1601793720">
      <w:bodyDiv w:val="1"/>
      <w:marLeft w:val="0"/>
      <w:marRight w:val="0"/>
      <w:marTop w:val="0"/>
      <w:marBottom w:val="0"/>
      <w:divBdr>
        <w:top w:val="none" w:sz="0" w:space="0" w:color="auto"/>
        <w:left w:val="none" w:sz="0" w:space="0" w:color="auto"/>
        <w:bottom w:val="none" w:sz="0" w:space="0" w:color="auto"/>
        <w:right w:val="none" w:sz="0" w:space="0" w:color="auto"/>
      </w:divBdr>
    </w:div>
    <w:div w:id="1606882538">
      <w:bodyDiv w:val="1"/>
      <w:marLeft w:val="0"/>
      <w:marRight w:val="0"/>
      <w:marTop w:val="0"/>
      <w:marBottom w:val="0"/>
      <w:divBdr>
        <w:top w:val="none" w:sz="0" w:space="0" w:color="auto"/>
        <w:left w:val="none" w:sz="0" w:space="0" w:color="auto"/>
        <w:bottom w:val="none" w:sz="0" w:space="0" w:color="auto"/>
        <w:right w:val="none" w:sz="0" w:space="0" w:color="auto"/>
      </w:divBdr>
    </w:div>
    <w:div w:id="1622109805">
      <w:bodyDiv w:val="1"/>
      <w:marLeft w:val="0"/>
      <w:marRight w:val="0"/>
      <w:marTop w:val="0"/>
      <w:marBottom w:val="0"/>
      <w:divBdr>
        <w:top w:val="none" w:sz="0" w:space="0" w:color="auto"/>
        <w:left w:val="none" w:sz="0" w:space="0" w:color="auto"/>
        <w:bottom w:val="none" w:sz="0" w:space="0" w:color="auto"/>
        <w:right w:val="none" w:sz="0" w:space="0" w:color="auto"/>
      </w:divBdr>
    </w:div>
    <w:div w:id="1629702101">
      <w:bodyDiv w:val="1"/>
      <w:marLeft w:val="0"/>
      <w:marRight w:val="0"/>
      <w:marTop w:val="0"/>
      <w:marBottom w:val="0"/>
      <w:divBdr>
        <w:top w:val="none" w:sz="0" w:space="0" w:color="auto"/>
        <w:left w:val="none" w:sz="0" w:space="0" w:color="auto"/>
        <w:bottom w:val="none" w:sz="0" w:space="0" w:color="auto"/>
        <w:right w:val="none" w:sz="0" w:space="0" w:color="auto"/>
      </w:divBdr>
    </w:div>
    <w:div w:id="1630239923">
      <w:bodyDiv w:val="1"/>
      <w:marLeft w:val="0"/>
      <w:marRight w:val="0"/>
      <w:marTop w:val="0"/>
      <w:marBottom w:val="0"/>
      <w:divBdr>
        <w:top w:val="none" w:sz="0" w:space="0" w:color="auto"/>
        <w:left w:val="none" w:sz="0" w:space="0" w:color="auto"/>
        <w:bottom w:val="none" w:sz="0" w:space="0" w:color="auto"/>
        <w:right w:val="none" w:sz="0" w:space="0" w:color="auto"/>
      </w:divBdr>
    </w:div>
    <w:div w:id="1649479371">
      <w:bodyDiv w:val="1"/>
      <w:marLeft w:val="0"/>
      <w:marRight w:val="0"/>
      <w:marTop w:val="0"/>
      <w:marBottom w:val="0"/>
      <w:divBdr>
        <w:top w:val="none" w:sz="0" w:space="0" w:color="auto"/>
        <w:left w:val="none" w:sz="0" w:space="0" w:color="auto"/>
        <w:bottom w:val="none" w:sz="0" w:space="0" w:color="auto"/>
        <w:right w:val="none" w:sz="0" w:space="0" w:color="auto"/>
      </w:divBdr>
    </w:div>
    <w:div w:id="1652560364">
      <w:bodyDiv w:val="1"/>
      <w:marLeft w:val="0"/>
      <w:marRight w:val="0"/>
      <w:marTop w:val="0"/>
      <w:marBottom w:val="0"/>
      <w:divBdr>
        <w:top w:val="none" w:sz="0" w:space="0" w:color="auto"/>
        <w:left w:val="none" w:sz="0" w:space="0" w:color="auto"/>
        <w:bottom w:val="none" w:sz="0" w:space="0" w:color="auto"/>
        <w:right w:val="none" w:sz="0" w:space="0" w:color="auto"/>
      </w:divBdr>
    </w:div>
    <w:div w:id="1668052923">
      <w:bodyDiv w:val="1"/>
      <w:marLeft w:val="0"/>
      <w:marRight w:val="0"/>
      <w:marTop w:val="0"/>
      <w:marBottom w:val="0"/>
      <w:divBdr>
        <w:top w:val="none" w:sz="0" w:space="0" w:color="auto"/>
        <w:left w:val="none" w:sz="0" w:space="0" w:color="auto"/>
        <w:bottom w:val="none" w:sz="0" w:space="0" w:color="auto"/>
        <w:right w:val="none" w:sz="0" w:space="0" w:color="auto"/>
      </w:divBdr>
    </w:div>
    <w:div w:id="1672876525">
      <w:bodyDiv w:val="1"/>
      <w:marLeft w:val="0"/>
      <w:marRight w:val="0"/>
      <w:marTop w:val="0"/>
      <w:marBottom w:val="0"/>
      <w:divBdr>
        <w:top w:val="none" w:sz="0" w:space="0" w:color="auto"/>
        <w:left w:val="none" w:sz="0" w:space="0" w:color="auto"/>
        <w:bottom w:val="none" w:sz="0" w:space="0" w:color="auto"/>
        <w:right w:val="none" w:sz="0" w:space="0" w:color="auto"/>
      </w:divBdr>
    </w:div>
    <w:div w:id="1675180195">
      <w:bodyDiv w:val="1"/>
      <w:marLeft w:val="0"/>
      <w:marRight w:val="0"/>
      <w:marTop w:val="0"/>
      <w:marBottom w:val="0"/>
      <w:divBdr>
        <w:top w:val="none" w:sz="0" w:space="0" w:color="auto"/>
        <w:left w:val="none" w:sz="0" w:space="0" w:color="auto"/>
        <w:bottom w:val="none" w:sz="0" w:space="0" w:color="auto"/>
        <w:right w:val="none" w:sz="0" w:space="0" w:color="auto"/>
      </w:divBdr>
    </w:div>
    <w:div w:id="1760174023">
      <w:bodyDiv w:val="1"/>
      <w:marLeft w:val="0"/>
      <w:marRight w:val="0"/>
      <w:marTop w:val="0"/>
      <w:marBottom w:val="0"/>
      <w:divBdr>
        <w:top w:val="none" w:sz="0" w:space="0" w:color="auto"/>
        <w:left w:val="none" w:sz="0" w:space="0" w:color="auto"/>
        <w:bottom w:val="none" w:sz="0" w:space="0" w:color="auto"/>
        <w:right w:val="none" w:sz="0" w:space="0" w:color="auto"/>
      </w:divBdr>
    </w:div>
    <w:div w:id="1771850978">
      <w:bodyDiv w:val="1"/>
      <w:marLeft w:val="0"/>
      <w:marRight w:val="0"/>
      <w:marTop w:val="0"/>
      <w:marBottom w:val="0"/>
      <w:divBdr>
        <w:top w:val="none" w:sz="0" w:space="0" w:color="auto"/>
        <w:left w:val="none" w:sz="0" w:space="0" w:color="auto"/>
        <w:bottom w:val="none" w:sz="0" w:space="0" w:color="auto"/>
        <w:right w:val="none" w:sz="0" w:space="0" w:color="auto"/>
      </w:divBdr>
    </w:div>
    <w:div w:id="1772436398">
      <w:bodyDiv w:val="1"/>
      <w:marLeft w:val="0"/>
      <w:marRight w:val="0"/>
      <w:marTop w:val="0"/>
      <w:marBottom w:val="0"/>
      <w:divBdr>
        <w:top w:val="none" w:sz="0" w:space="0" w:color="auto"/>
        <w:left w:val="none" w:sz="0" w:space="0" w:color="auto"/>
        <w:bottom w:val="none" w:sz="0" w:space="0" w:color="auto"/>
        <w:right w:val="none" w:sz="0" w:space="0" w:color="auto"/>
      </w:divBdr>
    </w:div>
    <w:div w:id="1849906943">
      <w:bodyDiv w:val="1"/>
      <w:marLeft w:val="0"/>
      <w:marRight w:val="0"/>
      <w:marTop w:val="0"/>
      <w:marBottom w:val="0"/>
      <w:divBdr>
        <w:top w:val="none" w:sz="0" w:space="0" w:color="auto"/>
        <w:left w:val="none" w:sz="0" w:space="0" w:color="auto"/>
        <w:bottom w:val="none" w:sz="0" w:space="0" w:color="auto"/>
        <w:right w:val="none" w:sz="0" w:space="0" w:color="auto"/>
      </w:divBdr>
    </w:div>
    <w:div w:id="1894271040">
      <w:bodyDiv w:val="1"/>
      <w:marLeft w:val="0"/>
      <w:marRight w:val="0"/>
      <w:marTop w:val="0"/>
      <w:marBottom w:val="0"/>
      <w:divBdr>
        <w:top w:val="none" w:sz="0" w:space="0" w:color="auto"/>
        <w:left w:val="none" w:sz="0" w:space="0" w:color="auto"/>
        <w:bottom w:val="none" w:sz="0" w:space="0" w:color="auto"/>
        <w:right w:val="none" w:sz="0" w:space="0" w:color="auto"/>
      </w:divBdr>
    </w:div>
    <w:div w:id="1901746819">
      <w:bodyDiv w:val="1"/>
      <w:marLeft w:val="0"/>
      <w:marRight w:val="0"/>
      <w:marTop w:val="0"/>
      <w:marBottom w:val="0"/>
      <w:divBdr>
        <w:top w:val="none" w:sz="0" w:space="0" w:color="auto"/>
        <w:left w:val="none" w:sz="0" w:space="0" w:color="auto"/>
        <w:bottom w:val="none" w:sz="0" w:space="0" w:color="auto"/>
        <w:right w:val="none" w:sz="0" w:space="0" w:color="auto"/>
      </w:divBdr>
    </w:div>
    <w:div w:id="1921669911">
      <w:bodyDiv w:val="1"/>
      <w:marLeft w:val="0"/>
      <w:marRight w:val="0"/>
      <w:marTop w:val="0"/>
      <w:marBottom w:val="0"/>
      <w:divBdr>
        <w:top w:val="none" w:sz="0" w:space="0" w:color="auto"/>
        <w:left w:val="none" w:sz="0" w:space="0" w:color="auto"/>
        <w:bottom w:val="none" w:sz="0" w:space="0" w:color="auto"/>
        <w:right w:val="none" w:sz="0" w:space="0" w:color="auto"/>
      </w:divBdr>
    </w:div>
    <w:div w:id="1937516195">
      <w:bodyDiv w:val="1"/>
      <w:marLeft w:val="0"/>
      <w:marRight w:val="0"/>
      <w:marTop w:val="0"/>
      <w:marBottom w:val="0"/>
      <w:divBdr>
        <w:top w:val="none" w:sz="0" w:space="0" w:color="auto"/>
        <w:left w:val="none" w:sz="0" w:space="0" w:color="auto"/>
        <w:bottom w:val="none" w:sz="0" w:space="0" w:color="auto"/>
        <w:right w:val="none" w:sz="0" w:space="0" w:color="auto"/>
      </w:divBdr>
    </w:div>
    <w:div w:id="1952936484">
      <w:bodyDiv w:val="1"/>
      <w:marLeft w:val="0"/>
      <w:marRight w:val="0"/>
      <w:marTop w:val="0"/>
      <w:marBottom w:val="0"/>
      <w:divBdr>
        <w:top w:val="none" w:sz="0" w:space="0" w:color="auto"/>
        <w:left w:val="none" w:sz="0" w:space="0" w:color="auto"/>
        <w:bottom w:val="none" w:sz="0" w:space="0" w:color="auto"/>
        <w:right w:val="none" w:sz="0" w:space="0" w:color="auto"/>
      </w:divBdr>
    </w:div>
    <w:div w:id="1961647693">
      <w:bodyDiv w:val="1"/>
      <w:marLeft w:val="0"/>
      <w:marRight w:val="0"/>
      <w:marTop w:val="0"/>
      <w:marBottom w:val="0"/>
      <w:divBdr>
        <w:top w:val="none" w:sz="0" w:space="0" w:color="auto"/>
        <w:left w:val="none" w:sz="0" w:space="0" w:color="auto"/>
        <w:bottom w:val="none" w:sz="0" w:space="0" w:color="auto"/>
        <w:right w:val="none" w:sz="0" w:space="0" w:color="auto"/>
      </w:divBdr>
    </w:div>
    <w:div w:id="1995452538">
      <w:bodyDiv w:val="1"/>
      <w:marLeft w:val="0"/>
      <w:marRight w:val="0"/>
      <w:marTop w:val="0"/>
      <w:marBottom w:val="0"/>
      <w:divBdr>
        <w:top w:val="none" w:sz="0" w:space="0" w:color="auto"/>
        <w:left w:val="none" w:sz="0" w:space="0" w:color="auto"/>
        <w:bottom w:val="none" w:sz="0" w:space="0" w:color="auto"/>
        <w:right w:val="none" w:sz="0" w:space="0" w:color="auto"/>
      </w:divBdr>
    </w:div>
    <w:div w:id="2025085137">
      <w:bodyDiv w:val="1"/>
      <w:marLeft w:val="0"/>
      <w:marRight w:val="0"/>
      <w:marTop w:val="0"/>
      <w:marBottom w:val="0"/>
      <w:divBdr>
        <w:top w:val="none" w:sz="0" w:space="0" w:color="auto"/>
        <w:left w:val="none" w:sz="0" w:space="0" w:color="auto"/>
        <w:bottom w:val="none" w:sz="0" w:space="0" w:color="auto"/>
        <w:right w:val="none" w:sz="0" w:space="0" w:color="auto"/>
      </w:divBdr>
    </w:div>
    <w:div w:id="2028632757">
      <w:bodyDiv w:val="1"/>
      <w:marLeft w:val="0"/>
      <w:marRight w:val="0"/>
      <w:marTop w:val="0"/>
      <w:marBottom w:val="0"/>
      <w:divBdr>
        <w:top w:val="none" w:sz="0" w:space="0" w:color="auto"/>
        <w:left w:val="none" w:sz="0" w:space="0" w:color="auto"/>
        <w:bottom w:val="none" w:sz="0" w:space="0" w:color="auto"/>
        <w:right w:val="none" w:sz="0" w:space="0" w:color="auto"/>
      </w:divBdr>
    </w:div>
    <w:div w:id="2068259229">
      <w:bodyDiv w:val="1"/>
      <w:marLeft w:val="0"/>
      <w:marRight w:val="0"/>
      <w:marTop w:val="0"/>
      <w:marBottom w:val="0"/>
      <w:divBdr>
        <w:top w:val="none" w:sz="0" w:space="0" w:color="auto"/>
        <w:left w:val="none" w:sz="0" w:space="0" w:color="auto"/>
        <w:bottom w:val="none" w:sz="0" w:space="0" w:color="auto"/>
        <w:right w:val="none" w:sz="0" w:space="0" w:color="auto"/>
      </w:divBdr>
    </w:div>
    <w:div w:id="2083719904">
      <w:bodyDiv w:val="1"/>
      <w:marLeft w:val="0"/>
      <w:marRight w:val="0"/>
      <w:marTop w:val="0"/>
      <w:marBottom w:val="0"/>
      <w:divBdr>
        <w:top w:val="none" w:sz="0" w:space="0" w:color="auto"/>
        <w:left w:val="none" w:sz="0" w:space="0" w:color="auto"/>
        <w:bottom w:val="none" w:sz="0" w:space="0" w:color="auto"/>
        <w:right w:val="none" w:sz="0" w:space="0" w:color="auto"/>
      </w:divBdr>
    </w:div>
    <w:div w:id="2110857372">
      <w:bodyDiv w:val="1"/>
      <w:marLeft w:val="0"/>
      <w:marRight w:val="0"/>
      <w:marTop w:val="0"/>
      <w:marBottom w:val="0"/>
      <w:divBdr>
        <w:top w:val="none" w:sz="0" w:space="0" w:color="auto"/>
        <w:left w:val="none" w:sz="0" w:space="0" w:color="auto"/>
        <w:bottom w:val="none" w:sz="0" w:space="0" w:color="auto"/>
        <w:right w:val="none" w:sz="0" w:space="0" w:color="auto"/>
      </w:divBdr>
    </w:div>
    <w:div w:id="2133480174">
      <w:bodyDiv w:val="1"/>
      <w:marLeft w:val="0"/>
      <w:marRight w:val="0"/>
      <w:marTop w:val="0"/>
      <w:marBottom w:val="0"/>
      <w:divBdr>
        <w:top w:val="none" w:sz="0" w:space="0" w:color="auto"/>
        <w:left w:val="none" w:sz="0" w:space="0" w:color="auto"/>
        <w:bottom w:val="none" w:sz="0" w:space="0" w:color="auto"/>
        <w:right w:val="none" w:sz="0" w:space="0" w:color="auto"/>
      </w:divBdr>
    </w:div>
    <w:div w:id="213570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21" Type="http://schemas.openxmlformats.org/officeDocument/2006/relationships/image" Target="media/image11.png"/><Relationship Id="rId34" Type="http://schemas.openxmlformats.org/officeDocument/2006/relationships/image" Target="media/image23.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4.png"/><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51DDD0EAC6A6243A47A88C7DC6D9447" ma:contentTypeVersion="15" ma:contentTypeDescription="Criar um novo documento." ma:contentTypeScope="" ma:versionID="c5c491226833ac47fbc1d8f95fe290aa">
  <xsd:schema xmlns:xsd="http://www.w3.org/2001/XMLSchema" xmlns:xs="http://www.w3.org/2001/XMLSchema" xmlns:p="http://schemas.microsoft.com/office/2006/metadata/properties" xmlns:ns2="a5afdbe9-79ea-4d40-a271-7b92e5fb59e8" xmlns:ns3="31248a90-387c-4261-9166-f1091a9ccc53" targetNamespace="http://schemas.microsoft.com/office/2006/metadata/properties" ma:root="true" ma:fieldsID="63873e0695c62e654375200b57ca07e6" ns2:_="" ns3:_="">
    <xsd:import namespace="a5afdbe9-79ea-4d40-a271-7b92e5fb59e8"/>
    <xsd:import namespace="31248a90-387c-4261-9166-f1091a9ccc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fdbe9-79ea-4d40-a271-7b92e5fb59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m" ma:readOnly="false" ma:fieldId="{5cf76f15-5ced-4ddc-b409-7134ff3c332f}" ma:taxonomyMulti="true" ma:sspId="4ba4246f-6719-48bc-a77c-c311fa61a27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248a90-387c-4261-9166-f1091a9ccc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bfd206f-96a1-46fd-b08e-d76de17a3d30}" ma:internalName="TaxCatchAll" ma:showField="CatchAllData" ma:web="31248a90-387c-4261-9166-f1091a9ccc5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5afdbe9-79ea-4d40-a271-7b92e5fb59e8">
      <Terms xmlns="http://schemas.microsoft.com/office/infopath/2007/PartnerControls"/>
    </lcf76f155ced4ddcb4097134ff3c332f>
    <TaxCatchAll xmlns="31248a90-387c-4261-9166-f1091a9ccc5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069FD-D5A9-4C58-A0F5-417E8550D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afdbe9-79ea-4d40-a271-7b92e5fb59e8"/>
    <ds:schemaRef ds:uri="31248a90-387c-4261-9166-f1091a9cc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0E99C-9B8D-4961-B1AD-21AB15A1F1F6}">
  <ds:schemaRefs>
    <ds:schemaRef ds:uri="http://schemas.microsoft.com/office/2006/metadata/properties"/>
    <ds:schemaRef ds:uri="http://schemas.microsoft.com/office/infopath/2007/PartnerControls"/>
    <ds:schemaRef ds:uri="a5afdbe9-79ea-4d40-a271-7b92e5fb59e8"/>
    <ds:schemaRef ds:uri="31248a90-387c-4261-9166-f1091a9ccc53"/>
  </ds:schemaRefs>
</ds:datastoreItem>
</file>

<file path=customXml/itemProps3.xml><?xml version="1.0" encoding="utf-8"?>
<ds:datastoreItem xmlns:ds="http://schemas.openxmlformats.org/officeDocument/2006/customXml" ds:itemID="{BFABB67C-105D-4A63-8FA0-357532F915BC}">
  <ds:schemaRefs>
    <ds:schemaRef ds:uri="http://schemas.microsoft.com/sharepoint/v3/contenttype/forms"/>
  </ds:schemaRefs>
</ds:datastoreItem>
</file>

<file path=customXml/itemProps4.xml><?xml version="1.0" encoding="utf-8"?>
<ds:datastoreItem xmlns:ds="http://schemas.openxmlformats.org/officeDocument/2006/customXml" ds:itemID="{CC4D5D13-D3DB-4425-BA68-A8B7AB8BD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1348</TotalTime>
  <Pages>25</Pages>
  <Words>3490</Words>
  <Characters>18848</Characters>
  <Application>Microsoft Office Word</Application>
  <DocSecurity>0</DocSecurity>
  <Lines>157</Lines>
  <Paragraphs>44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Vitor Amuri Antunes</dc:creator>
  <cp:keywords/>
  <dc:description/>
  <cp:lastModifiedBy>Jose Gabriel Goncalves</cp:lastModifiedBy>
  <cp:revision>99</cp:revision>
  <cp:lastPrinted>2024-11-08T12:21:00Z</cp:lastPrinted>
  <dcterms:created xsi:type="dcterms:W3CDTF">2024-11-05T12:11:00Z</dcterms:created>
  <dcterms:modified xsi:type="dcterms:W3CDTF">2026-03-20T16:16:00Z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0x010100451DDD0EAC6A6243A47A88C7DC6D9447</vt:lpwstr>
  </property>
  <property fmtid="{D5CDD505-2E9C-101B-9397-08002B2CF9AE}" pid="3" name="MediaServiceImageTags">
    <vt:lpwstr/>
  </property>
</Properties>
</file>